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03F" w:rsidRDefault="0090303F" w:rsidP="0090303F">
      <w:pPr>
        <w:shd w:val="clear" w:color="auto" w:fill="FFFFFF"/>
        <w:spacing w:after="144" w:line="242" w:lineRule="atLeast"/>
        <w:jc w:val="center"/>
        <w:outlineLvl w:val="0"/>
        <w:rPr>
          <w:rFonts w:ascii="Times New Roman" w:eastAsia="Times New Roman" w:hAnsi="Times New Roman" w:cs="Times New Roman"/>
          <w:b/>
          <w:bCs/>
          <w:color w:val="333333"/>
          <w:kern w:val="36"/>
          <w:sz w:val="28"/>
          <w:szCs w:val="28"/>
          <w:lang w:eastAsia="ru-RU"/>
        </w:rPr>
      </w:pPr>
      <w:r w:rsidRPr="0090303F">
        <w:rPr>
          <w:rFonts w:ascii="Times New Roman" w:eastAsia="Times New Roman" w:hAnsi="Times New Roman" w:cs="Times New Roman"/>
          <w:b/>
          <w:bCs/>
          <w:color w:val="333333"/>
          <w:kern w:val="36"/>
          <w:sz w:val="28"/>
          <w:szCs w:val="28"/>
          <w:lang w:eastAsia="ru-RU"/>
        </w:rPr>
        <w:t>Федеральный закон "Об образовании в Российской Федерации" от 29.12.2012 N 273-ФЗ (последняя редакция)</w:t>
      </w:r>
    </w:p>
    <w:p w:rsidR="0090303F" w:rsidRDefault="0090303F" w:rsidP="0090303F">
      <w:pPr>
        <w:shd w:val="clear" w:color="auto" w:fill="FFFFFF"/>
        <w:spacing w:after="144" w:line="242" w:lineRule="atLeast"/>
        <w:jc w:val="center"/>
        <w:outlineLvl w:val="0"/>
        <w:rPr>
          <w:rFonts w:ascii="Times New Roman" w:eastAsia="Times New Roman" w:hAnsi="Times New Roman" w:cs="Times New Roman"/>
          <w:b/>
          <w:bCs/>
          <w:color w:val="333333"/>
          <w:kern w:val="36"/>
          <w:sz w:val="28"/>
          <w:szCs w:val="28"/>
          <w:lang w:eastAsia="ru-RU"/>
        </w:rPr>
      </w:pPr>
    </w:p>
    <w:p w:rsidR="0090303F" w:rsidRDefault="0090303F" w:rsidP="0090303F">
      <w:pPr>
        <w:shd w:val="clear" w:color="auto" w:fill="FFFFFF"/>
        <w:spacing w:after="144" w:line="290" w:lineRule="atLeast"/>
        <w:ind w:firstLine="540"/>
        <w:jc w:val="both"/>
        <w:outlineLvl w:val="0"/>
        <w:rPr>
          <w:rFonts w:ascii="Times New Roman" w:eastAsia="Times New Roman" w:hAnsi="Times New Roman" w:cs="Times New Roman"/>
          <w:b/>
          <w:bCs/>
          <w:kern w:val="36"/>
          <w:sz w:val="28"/>
          <w:szCs w:val="28"/>
          <w:lang w:eastAsia="ru-RU"/>
        </w:rPr>
      </w:pPr>
      <w:r w:rsidRPr="0090303F">
        <w:rPr>
          <w:rFonts w:ascii="Times New Roman" w:eastAsia="Times New Roman" w:hAnsi="Times New Roman" w:cs="Times New Roman"/>
          <w:b/>
          <w:bCs/>
          <w:kern w:val="36"/>
          <w:sz w:val="28"/>
          <w:szCs w:val="28"/>
          <w:lang w:eastAsia="ru-RU"/>
        </w:rPr>
        <w:t>Статья 6. Полномочия федеральных органов государственной власти в сфере образования</w:t>
      </w:r>
      <w:bookmarkStart w:id="0" w:name="dst100089"/>
      <w:bookmarkEnd w:id="0"/>
    </w:p>
    <w:p w:rsidR="0090303F" w:rsidRPr="0090303F" w:rsidRDefault="0090303F" w:rsidP="0090303F">
      <w:pPr>
        <w:shd w:val="clear" w:color="auto" w:fill="FFFFFF"/>
        <w:spacing w:after="144" w:line="290" w:lineRule="atLeast"/>
        <w:ind w:firstLine="540"/>
        <w:jc w:val="both"/>
        <w:outlineLvl w:val="0"/>
        <w:rPr>
          <w:rFonts w:ascii="Times New Roman" w:eastAsia="Times New Roman" w:hAnsi="Times New Roman" w:cs="Times New Roman"/>
          <w:b/>
          <w:bCs/>
          <w:kern w:val="36"/>
          <w:sz w:val="28"/>
          <w:szCs w:val="28"/>
          <w:lang w:eastAsia="ru-RU"/>
        </w:rPr>
      </w:pPr>
      <w:r w:rsidRPr="0090303F">
        <w:rPr>
          <w:rFonts w:ascii="Times New Roman" w:eastAsia="Times New Roman" w:hAnsi="Times New Roman" w:cs="Times New Roman"/>
          <w:sz w:val="28"/>
          <w:szCs w:val="28"/>
          <w:lang w:eastAsia="ru-RU"/>
        </w:rPr>
        <w:t>1. К полномочиям федеральных органов государственной власти в сфере образования относятся:</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 w:name="dst100090"/>
      <w:bookmarkEnd w:id="1"/>
      <w:r w:rsidRPr="0090303F">
        <w:rPr>
          <w:rFonts w:ascii="Times New Roman" w:eastAsia="Times New Roman" w:hAnsi="Times New Roman" w:cs="Times New Roman"/>
          <w:sz w:val="28"/>
          <w:szCs w:val="28"/>
          <w:lang w:eastAsia="ru-RU"/>
        </w:rPr>
        <w:t>1) разработка и проведение единой государственной политики в сфере образования;</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 w:name="dst100091"/>
      <w:bookmarkEnd w:id="2"/>
      <w:r w:rsidRPr="0090303F">
        <w:rPr>
          <w:rFonts w:ascii="Times New Roman" w:eastAsia="Times New Roman" w:hAnsi="Times New Roman" w:cs="Times New Roman"/>
          <w:sz w:val="28"/>
          <w:szCs w:val="28"/>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 w:name="dst100092"/>
      <w:bookmarkEnd w:id="3"/>
      <w:r w:rsidRPr="0090303F">
        <w:rPr>
          <w:rFonts w:ascii="Times New Roman" w:eastAsia="Times New Roman" w:hAnsi="Times New Roman" w:cs="Times New Roman"/>
          <w:sz w:val="28"/>
          <w:szCs w:val="28"/>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 w:name="dst100093"/>
      <w:bookmarkEnd w:id="4"/>
      <w:r w:rsidRPr="0090303F">
        <w:rPr>
          <w:rFonts w:ascii="Times New Roman" w:eastAsia="Times New Roman" w:hAnsi="Times New Roman" w:cs="Times New Roman"/>
          <w:sz w:val="28"/>
          <w:szCs w:val="28"/>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 w:name="dst100094"/>
      <w:bookmarkEnd w:id="5"/>
      <w:r w:rsidRPr="0090303F">
        <w:rPr>
          <w:rFonts w:ascii="Times New Roman" w:eastAsia="Times New Roman" w:hAnsi="Times New Roman" w:cs="Times New Roman"/>
          <w:sz w:val="28"/>
          <w:szCs w:val="28"/>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 w:name="dst100095"/>
      <w:bookmarkEnd w:id="6"/>
      <w:r w:rsidRPr="0090303F">
        <w:rPr>
          <w:rFonts w:ascii="Times New Roman" w:eastAsia="Times New Roman" w:hAnsi="Times New Roman" w:cs="Times New Roman"/>
          <w:sz w:val="28"/>
          <w:szCs w:val="28"/>
          <w:lang w:eastAsia="ru-RU"/>
        </w:rPr>
        <w:t>6) утверждение федеральных государственных образовательных </w:t>
      </w:r>
      <w:hyperlink r:id="rId4" w:anchor="dst0" w:history="1">
        <w:r w:rsidRPr="0090303F">
          <w:rPr>
            <w:rFonts w:ascii="Times New Roman" w:eastAsia="Times New Roman" w:hAnsi="Times New Roman" w:cs="Times New Roman"/>
            <w:sz w:val="28"/>
            <w:szCs w:val="28"/>
            <w:lang w:eastAsia="ru-RU"/>
          </w:rPr>
          <w:t>стандартов</w:t>
        </w:r>
      </w:hyperlink>
      <w:r w:rsidRPr="0090303F">
        <w:rPr>
          <w:rFonts w:ascii="Times New Roman" w:eastAsia="Times New Roman" w:hAnsi="Times New Roman" w:cs="Times New Roman"/>
          <w:sz w:val="28"/>
          <w:szCs w:val="28"/>
          <w:lang w:eastAsia="ru-RU"/>
        </w:rPr>
        <w:t>, установление федеральных государственных требований;</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7" w:name="dst100096"/>
      <w:bookmarkEnd w:id="7"/>
      <w:r w:rsidRPr="0090303F">
        <w:rPr>
          <w:rFonts w:ascii="Times New Roman" w:eastAsia="Times New Roman" w:hAnsi="Times New Roman" w:cs="Times New Roman"/>
          <w:sz w:val="28"/>
          <w:szCs w:val="28"/>
          <w:lang w:eastAsia="ru-RU"/>
        </w:rPr>
        <w:t>7) лицензирование образовательной деятельности:</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8" w:name="dst100097"/>
      <w:bookmarkEnd w:id="8"/>
      <w:r w:rsidRPr="0090303F">
        <w:rPr>
          <w:rFonts w:ascii="Times New Roman" w:eastAsia="Times New Roman" w:hAnsi="Times New Roman" w:cs="Times New Roman"/>
          <w:sz w:val="28"/>
          <w:szCs w:val="28"/>
          <w:lang w:eastAsia="ru-RU"/>
        </w:rPr>
        <w:t>а) организаций, осуществляющих образовательную деятельность по образовательным программам высшего образования;</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9" w:name="dst101648"/>
      <w:bookmarkEnd w:id="9"/>
      <w:r w:rsidRPr="0090303F">
        <w:rPr>
          <w:rFonts w:ascii="Times New Roman" w:eastAsia="Times New Roman" w:hAnsi="Times New Roman" w:cs="Times New Roman"/>
          <w:sz w:val="28"/>
          <w:szCs w:val="28"/>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5" w:anchor="dst100010" w:history="1">
        <w:r w:rsidRPr="0090303F">
          <w:rPr>
            <w:rFonts w:ascii="Times New Roman" w:eastAsia="Times New Roman" w:hAnsi="Times New Roman" w:cs="Times New Roman"/>
            <w:sz w:val="28"/>
            <w:szCs w:val="28"/>
            <w:lang w:eastAsia="ru-RU"/>
          </w:rPr>
          <w:t>перечень</w:t>
        </w:r>
      </w:hyperlink>
      <w:r w:rsidRPr="0090303F">
        <w:rPr>
          <w:rFonts w:ascii="Times New Roman" w:eastAsia="Times New Roman" w:hAnsi="Times New Roman" w:cs="Times New Roman"/>
          <w:sz w:val="28"/>
          <w:szCs w:val="28"/>
          <w:lang w:eastAsia="ru-RU"/>
        </w:rPr>
        <w:t> которых утверждается Правительством Российской Федерации;</w:t>
      </w:r>
    </w:p>
    <w:p w:rsidR="0090303F" w:rsidRPr="0090303F" w:rsidRDefault="0090303F" w:rsidP="0090303F">
      <w:pPr>
        <w:shd w:val="clear" w:color="auto" w:fill="FFFFFF"/>
        <w:spacing w:after="0" w:line="290" w:lineRule="atLeast"/>
        <w:jc w:val="both"/>
        <w:rPr>
          <w:rFonts w:ascii="Times New Roman" w:eastAsia="Times New Roman" w:hAnsi="Times New Roman" w:cs="Times New Roman"/>
          <w:sz w:val="28"/>
          <w:szCs w:val="28"/>
          <w:lang w:eastAsia="ru-RU"/>
        </w:rPr>
      </w:pPr>
      <w:r w:rsidRPr="0090303F">
        <w:rPr>
          <w:rFonts w:ascii="Times New Roman" w:eastAsia="Times New Roman" w:hAnsi="Times New Roman" w:cs="Times New Roman"/>
          <w:sz w:val="28"/>
          <w:szCs w:val="28"/>
          <w:lang w:eastAsia="ru-RU"/>
        </w:rPr>
        <w:t>(в ред. Федерального </w:t>
      </w:r>
      <w:hyperlink r:id="rId6" w:anchor="dst100652" w:history="1">
        <w:r w:rsidRPr="0090303F">
          <w:rPr>
            <w:rFonts w:ascii="Times New Roman" w:eastAsia="Times New Roman" w:hAnsi="Times New Roman" w:cs="Times New Roman"/>
            <w:sz w:val="28"/>
            <w:szCs w:val="28"/>
            <w:lang w:eastAsia="ru-RU"/>
          </w:rPr>
          <w:t>закона</w:t>
        </w:r>
      </w:hyperlink>
      <w:r w:rsidRPr="0090303F">
        <w:rPr>
          <w:rFonts w:ascii="Times New Roman" w:eastAsia="Times New Roman" w:hAnsi="Times New Roman" w:cs="Times New Roman"/>
          <w:sz w:val="28"/>
          <w:szCs w:val="28"/>
          <w:lang w:eastAsia="ru-RU"/>
        </w:rPr>
        <w:t> от 03.07.2016 N 227-ФЗ)</w:t>
      </w:r>
    </w:p>
    <w:p w:rsidR="0090303F" w:rsidRPr="0090303F" w:rsidRDefault="0090303F" w:rsidP="0090303F">
      <w:pPr>
        <w:shd w:val="clear" w:color="auto" w:fill="FFFFFF"/>
        <w:spacing w:after="0" w:line="362" w:lineRule="atLeast"/>
        <w:jc w:val="both"/>
        <w:rPr>
          <w:rFonts w:ascii="Times New Roman" w:eastAsia="Times New Roman" w:hAnsi="Times New Roman" w:cs="Times New Roman"/>
          <w:sz w:val="28"/>
          <w:szCs w:val="28"/>
          <w:lang w:eastAsia="ru-RU"/>
        </w:rPr>
      </w:pPr>
      <w:r w:rsidRPr="0090303F">
        <w:rPr>
          <w:rFonts w:ascii="Times New Roman" w:eastAsia="Times New Roman" w:hAnsi="Times New Roman" w:cs="Times New Roman"/>
          <w:sz w:val="28"/>
          <w:szCs w:val="28"/>
          <w:lang w:eastAsia="ru-RU"/>
        </w:rPr>
        <w:t>(см. текст в предыдущей редакции)</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0" w:name="dst100099"/>
      <w:bookmarkEnd w:id="10"/>
      <w:r w:rsidRPr="0090303F">
        <w:rPr>
          <w:rFonts w:ascii="Times New Roman" w:eastAsia="Times New Roman" w:hAnsi="Times New Roman" w:cs="Times New Roman"/>
          <w:sz w:val="28"/>
          <w:szCs w:val="28"/>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1" w:name="dst100100"/>
      <w:bookmarkEnd w:id="11"/>
      <w:r w:rsidRPr="0090303F">
        <w:rPr>
          <w:rFonts w:ascii="Times New Roman" w:eastAsia="Times New Roman" w:hAnsi="Times New Roman" w:cs="Times New Roman"/>
          <w:sz w:val="28"/>
          <w:szCs w:val="28"/>
          <w:lang w:eastAsia="ru-RU"/>
        </w:rPr>
        <w:lastRenderedPageBreak/>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2" w:name="dst100101"/>
      <w:bookmarkEnd w:id="12"/>
      <w:r w:rsidRPr="0090303F">
        <w:rPr>
          <w:rFonts w:ascii="Times New Roman" w:eastAsia="Times New Roman" w:hAnsi="Times New Roman" w:cs="Times New Roman"/>
          <w:sz w:val="28"/>
          <w:szCs w:val="28"/>
          <w:lang w:eastAsia="ru-RU"/>
        </w:rPr>
        <w:t>8) государственная аккредитация образовательной деятельности организаций, осуществляющих образовательную деятельность и указанных в </w:t>
      </w:r>
      <w:hyperlink r:id="rId7" w:anchor="dst100096" w:history="1">
        <w:r w:rsidRPr="0090303F">
          <w:rPr>
            <w:rFonts w:ascii="Times New Roman" w:eastAsia="Times New Roman" w:hAnsi="Times New Roman" w:cs="Times New Roman"/>
            <w:sz w:val="28"/>
            <w:szCs w:val="28"/>
            <w:lang w:eastAsia="ru-RU"/>
          </w:rPr>
          <w:t>пункте 7</w:t>
        </w:r>
      </w:hyperlink>
      <w:r w:rsidRPr="0090303F">
        <w:rPr>
          <w:rFonts w:ascii="Times New Roman" w:eastAsia="Times New Roman" w:hAnsi="Times New Roman" w:cs="Times New Roman"/>
          <w:sz w:val="28"/>
          <w:szCs w:val="28"/>
          <w:lang w:eastAsia="ru-RU"/>
        </w:rPr>
        <w:t>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3" w:name="dst100102"/>
      <w:bookmarkEnd w:id="13"/>
      <w:r w:rsidRPr="0090303F">
        <w:rPr>
          <w:rFonts w:ascii="Times New Roman" w:eastAsia="Times New Roman" w:hAnsi="Times New Roman" w:cs="Times New Roman"/>
          <w:sz w:val="28"/>
          <w:szCs w:val="28"/>
          <w:lang w:eastAsia="ru-RU"/>
        </w:rPr>
        <w:t>9) государственный контроль (надзор) в сфере образования за деятельностью организаций, указанных в </w:t>
      </w:r>
      <w:hyperlink r:id="rId8" w:anchor="dst100096" w:history="1">
        <w:r w:rsidRPr="0090303F">
          <w:rPr>
            <w:rFonts w:ascii="Times New Roman" w:eastAsia="Times New Roman" w:hAnsi="Times New Roman" w:cs="Times New Roman"/>
            <w:sz w:val="28"/>
            <w:szCs w:val="28"/>
            <w:lang w:eastAsia="ru-RU"/>
          </w:rPr>
          <w:t>пункте 7</w:t>
        </w:r>
      </w:hyperlink>
      <w:r w:rsidRPr="0090303F">
        <w:rPr>
          <w:rFonts w:ascii="Times New Roman" w:eastAsia="Times New Roman" w:hAnsi="Times New Roman" w:cs="Times New Roman"/>
          <w:sz w:val="28"/>
          <w:szCs w:val="28"/>
          <w:lang w:eastAsia="ru-RU"/>
        </w:rPr>
        <w:t>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4" w:name="dst100103"/>
      <w:bookmarkEnd w:id="14"/>
      <w:r w:rsidRPr="0090303F">
        <w:rPr>
          <w:rFonts w:ascii="Times New Roman" w:eastAsia="Times New Roman" w:hAnsi="Times New Roman" w:cs="Times New Roman"/>
          <w:sz w:val="28"/>
          <w:szCs w:val="28"/>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5" w:name="dst100104"/>
      <w:bookmarkEnd w:id="15"/>
      <w:r w:rsidRPr="0090303F">
        <w:rPr>
          <w:rFonts w:ascii="Times New Roman" w:eastAsia="Times New Roman" w:hAnsi="Times New Roman" w:cs="Times New Roman"/>
          <w:sz w:val="28"/>
          <w:szCs w:val="28"/>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6" w:name="dst100105"/>
      <w:bookmarkEnd w:id="16"/>
      <w:r w:rsidRPr="0090303F">
        <w:rPr>
          <w:rFonts w:ascii="Times New Roman" w:eastAsia="Times New Roman" w:hAnsi="Times New Roman" w:cs="Times New Roman"/>
          <w:sz w:val="28"/>
          <w:szCs w:val="28"/>
          <w:lang w:eastAsia="ru-RU"/>
        </w:rPr>
        <w:t>12) разработка прогнозов подготовки кадров, требований к подготовке кадров на основе прогноза потребностей рынка труда;</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7" w:name="dst100106"/>
      <w:bookmarkEnd w:id="17"/>
      <w:r w:rsidRPr="0090303F">
        <w:rPr>
          <w:rFonts w:ascii="Times New Roman" w:eastAsia="Times New Roman" w:hAnsi="Times New Roman" w:cs="Times New Roman"/>
          <w:sz w:val="28"/>
          <w:szCs w:val="28"/>
          <w:lang w:eastAsia="ru-RU"/>
        </w:rPr>
        <w:t>13) обеспечение осуществления мониторинга в системе образования на федеральном уровне;</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8" w:name="dst196"/>
      <w:bookmarkEnd w:id="18"/>
      <w:r w:rsidRPr="0090303F">
        <w:rPr>
          <w:rFonts w:ascii="Times New Roman" w:eastAsia="Times New Roman" w:hAnsi="Times New Roman" w:cs="Times New Roman"/>
          <w:sz w:val="28"/>
          <w:szCs w:val="28"/>
          <w:lang w:eastAsia="ru-RU"/>
        </w:rP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90303F" w:rsidRPr="0090303F" w:rsidRDefault="0090303F" w:rsidP="0090303F">
      <w:pPr>
        <w:shd w:val="clear" w:color="auto" w:fill="FFFFFF"/>
        <w:spacing w:after="0" w:line="290" w:lineRule="atLeast"/>
        <w:jc w:val="both"/>
        <w:rPr>
          <w:rFonts w:ascii="Times New Roman" w:eastAsia="Times New Roman" w:hAnsi="Times New Roman" w:cs="Times New Roman"/>
          <w:sz w:val="28"/>
          <w:szCs w:val="28"/>
          <w:lang w:eastAsia="ru-RU"/>
        </w:rPr>
      </w:pPr>
      <w:r w:rsidRPr="0090303F">
        <w:rPr>
          <w:rFonts w:ascii="Times New Roman" w:eastAsia="Times New Roman" w:hAnsi="Times New Roman" w:cs="Times New Roman"/>
          <w:sz w:val="28"/>
          <w:szCs w:val="28"/>
          <w:lang w:eastAsia="ru-RU"/>
        </w:rPr>
        <w:t>(п. 13.1 введен Федеральным </w:t>
      </w:r>
      <w:hyperlink r:id="rId9" w:anchor="dst100154" w:history="1">
        <w:r w:rsidRPr="0090303F">
          <w:rPr>
            <w:rFonts w:ascii="Times New Roman" w:eastAsia="Times New Roman" w:hAnsi="Times New Roman" w:cs="Times New Roman"/>
            <w:sz w:val="28"/>
            <w:szCs w:val="28"/>
            <w:lang w:eastAsia="ru-RU"/>
          </w:rPr>
          <w:t>законом</w:t>
        </w:r>
      </w:hyperlink>
      <w:r w:rsidRPr="0090303F">
        <w:rPr>
          <w:rFonts w:ascii="Times New Roman" w:eastAsia="Times New Roman" w:hAnsi="Times New Roman" w:cs="Times New Roman"/>
          <w:sz w:val="28"/>
          <w:szCs w:val="28"/>
          <w:lang w:eastAsia="ru-RU"/>
        </w:rPr>
        <w:t> от 21.07.2014 N 256-ФЗ; в ред. Федерального </w:t>
      </w:r>
      <w:hyperlink r:id="rId10" w:anchor="dst100009" w:history="1">
        <w:r w:rsidRPr="0090303F">
          <w:rPr>
            <w:rFonts w:ascii="Times New Roman" w:eastAsia="Times New Roman" w:hAnsi="Times New Roman" w:cs="Times New Roman"/>
            <w:sz w:val="28"/>
            <w:szCs w:val="28"/>
            <w:lang w:eastAsia="ru-RU"/>
          </w:rPr>
          <w:t>закона</w:t>
        </w:r>
      </w:hyperlink>
      <w:r w:rsidRPr="0090303F">
        <w:rPr>
          <w:rFonts w:ascii="Times New Roman" w:eastAsia="Times New Roman" w:hAnsi="Times New Roman" w:cs="Times New Roman"/>
          <w:sz w:val="28"/>
          <w:szCs w:val="28"/>
          <w:lang w:eastAsia="ru-RU"/>
        </w:rPr>
        <w:t> от 06.03.2019 N 17-ФЗ)</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9" w:name="dst100107"/>
      <w:bookmarkEnd w:id="19"/>
      <w:r w:rsidRPr="0090303F">
        <w:rPr>
          <w:rFonts w:ascii="Times New Roman" w:eastAsia="Times New Roman" w:hAnsi="Times New Roman" w:cs="Times New Roman"/>
          <w:sz w:val="28"/>
          <w:szCs w:val="28"/>
          <w:lang w:eastAsia="ru-RU"/>
        </w:rPr>
        <w:t>14) осуществление иных полномочий в сфере образования, установленных в соответствии с настоящим Федеральным законом.</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0" w:name="dst98"/>
      <w:bookmarkEnd w:id="20"/>
      <w:r w:rsidRPr="0090303F">
        <w:rPr>
          <w:rFonts w:ascii="Times New Roman" w:eastAsia="Times New Roman" w:hAnsi="Times New Roman" w:cs="Times New Roman"/>
          <w:sz w:val="28"/>
          <w:szCs w:val="28"/>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90303F" w:rsidRDefault="0090303F" w:rsidP="0090303F">
      <w:pPr>
        <w:shd w:val="clear" w:color="auto" w:fill="FFFFFF"/>
        <w:spacing w:after="144" w:line="290" w:lineRule="atLeast"/>
        <w:jc w:val="both"/>
        <w:outlineLvl w:val="0"/>
        <w:rPr>
          <w:rFonts w:ascii="Times New Roman" w:eastAsia="Times New Roman" w:hAnsi="Times New Roman" w:cs="Times New Roman"/>
          <w:b/>
          <w:bCs/>
          <w:color w:val="333333"/>
          <w:kern w:val="36"/>
          <w:sz w:val="28"/>
          <w:szCs w:val="28"/>
          <w:lang w:eastAsia="ru-RU"/>
        </w:rPr>
      </w:pPr>
    </w:p>
    <w:p w:rsidR="0090303F" w:rsidRPr="0090303F" w:rsidRDefault="0090303F" w:rsidP="0090303F">
      <w:pPr>
        <w:shd w:val="clear" w:color="auto" w:fill="FFFFFF"/>
        <w:spacing w:after="144" w:line="290" w:lineRule="atLeast"/>
        <w:ind w:firstLine="540"/>
        <w:jc w:val="both"/>
        <w:outlineLvl w:val="0"/>
        <w:rPr>
          <w:rFonts w:ascii="Times New Roman" w:eastAsia="Times New Roman" w:hAnsi="Times New Roman" w:cs="Times New Roman"/>
          <w:b/>
          <w:bCs/>
          <w:kern w:val="36"/>
          <w:sz w:val="28"/>
          <w:szCs w:val="28"/>
          <w:lang w:eastAsia="ru-RU"/>
        </w:rPr>
      </w:pPr>
      <w:r w:rsidRPr="0090303F">
        <w:rPr>
          <w:rFonts w:ascii="Times New Roman" w:eastAsia="Times New Roman" w:hAnsi="Times New Roman" w:cs="Times New Roman"/>
          <w:b/>
          <w:bCs/>
          <w:kern w:val="36"/>
          <w:sz w:val="28"/>
          <w:szCs w:val="28"/>
          <w:lang w:eastAsia="ru-RU"/>
        </w:rPr>
        <w:t>Статья 19. Научно-методическое и ресурсное обеспечение системы образования</w:t>
      </w:r>
      <w:bookmarkStart w:id="21" w:name="dst100292"/>
      <w:bookmarkEnd w:id="21"/>
    </w:p>
    <w:p w:rsidR="0090303F" w:rsidRPr="0090303F" w:rsidRDefault="0090303F" w:rsidP="0090303F">
      <w:pPr>
        <w:shd w:val="clear" w:color="auto" w:fill="FFFFFF"/>
        <w:spacing w:after="144" w:line="290" w:lineRule="atLeast"/>
        <w:ind w:firstLine="540"/>
        <w:jc w:val="both"/>
        <w:outlineLvl w:val="0"/>
        <w:rPr>
          <w:rFonts w:ascii="Times New Roman" w:eastAsia="Times New Roman" w:hAnsi="Times New Roman" w:cs="Times New Roman"/>
          <w:b/>
          <w:bCs/>
          <w:kern w:val="36"/>
          <w:sz w:val="28"/>
          <w:szCs w:val="28"/>
          <w:lang w:eastAsia="ru-RU"/>
        </w:rPr>
      </w:pPr>
      <w:r w:rsidRPr="0090303F">
        <w:rPr>
          <w:rFonts w:ascii="Times New Roman" w:eastAsia="Times New Roman" w:hAnsi="Times New Roman" w:cs="Times New Roman"/>
          <w:sz w:val="28"/>
          <w:szCs w:val="28"/>
          <w:lang w:eastAsia="ru-RU"/>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w:t>
      </w:r>
      <w:r w:rsidRPr="0090303F">
        <w:rPr>
          <w:rFonts w:ascii="Times New Roman" w:eastAsia="Times New Roman" w:hAnsi="Times New Roman" w:cs="Times New Roman"/>
          <w:sz w:val="28"/>
          <w:szCs w:val="28"/>
          <w:lang w:eastAsia="ru-RU"/>
        </w:rPr>
        <w:lastRenderedPageBreak/>
        <w:t>обеспечение образовательной деятельности и управления системой образования, оценку качества образования.</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2" w:name="dst100293"/>
      <w:bookmarkEnd w:id="22"/>
      <w:r w:rsidRPr="0090303F">
        <w:rPr>
          <w:rFonts w:ascii="Times New Roman" w:eastAsia="Times New Roman" w:hAnsi="Times New Roman" w:cs="Times New Roman"/>
          <w:sz w:val="28"/>
          <w:szCs w:val="28"/>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3" w:name="dst220"/>
      <w:bookmarkEnd w:id="23"/>
      <w:r w:rsidRPr="0090303F">
        <w:rPr>
          <w:rFonts w:ascii="Times New Roman" w:eastAsia="Times New Roman" w:hAnsi="Times New Roman" w:cs="Times New Roman"/>
          <w:sz w:val="28"/>
          <w:szCs w:val="28"/>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1" w:anchor="dst100010" w:history="1">
        <w:r w:rsidRPr="0090303F">
          <w:rPr>
            <w:rFonts w:ascii="Times New Roman" w:eastAsia="Times New Roman" w:hAnsi="Times New Roman" w:cs="Times New Roman"/>
            <w:sz w:val="28"/>
            <w:szCs w:val="28"/>
            <w:lang w:eastAsia="ru-RU"/>
          </w:rPr>
          <w:t>Типовое положение</w:t>
        </w:r>
      </w:hyperlink>
      <w:r w:rsidRPr="0090303F">
        <w:rPr>
          <w:rFonts w:ascii="Times New Roman" w:eastAsia="Times New Roman" w:hAnsi="Times New Roman" w:cs="Times New Roman"/>
          <w:sz w:val="28"/>
          <w:szCs w:val="28"/>
          <w:lang w:eastAsia="ru-RU"/>
        </w:rPr>
        <w:t>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0303F" w:rsidRPr="0090303F" w:rsidRDefault="0090303F" w:rsidP="0090303F">
      <w:pPr>
        <w:shd w:val="clear" w:color="auto" w:fill="FFFFFF"/>
        <w:spacing w:after="0" w:line="290" w:lineRule="atLeast"/>
        <w:jc w:val="both"/>
        <w:rPr>
          <w:rFonts w:ascii="Times New Roman" w:eastAsia="Times New Roman" w:hAnsi="Times New Roman" w:cs="Times New Roman"/>
          <w:sz w:val="28"/>
          <w:szCs w:val="28"/>
          <w:lang w:eastAsia="ru-RU"/>
        </w:rPr>
      </w:pPr>
      <w:r w:rsidRPr="0090303F">
        <w:rPr>
          <w:rFonts w:ascii="Times New Roman" w:eastAsia="Times New Roman" w:hAnsi="Times New Roman" w:cs="Times New Roman"/>
          <w:sz w:val="28"/>
          <w:szCs w:val="28"/>
          <w:lang w:eastAsia="ru-RU"/>
        </w:rPr>
        <w:t>(в ред. Федерального </w:t>
      </w:r>
      <w:hyperlink r:id="rId12" w:anchor="dst100039" w:history="1">
        <w:r w:rsidRPr="0090303F">
          <w:rPr>
            <w:rFonts w:ascii="Times New Roman" w:eastAsia="Times New Roman" w:hAnsi="Times New Roman" w:cs="Times New Roman"/>
            <w:sz w:val="28"/>
            <w:szCs w:val="28"/>
            <w:lang w:eastAsia="ru-RU"/>
          </w:rPr>
          <w:t>закона</w:t>
        </w:r>
      </w:hyperlink>
      <w:r w:rsidRPr="0090303F">
        <w:rPr>
          <w:rFonts w:ascii="Times New Roman" w:eastAsia="Times New Roman" w:hAnsi="Times New Roman" w:cs="Times New Roman"/>
          <w:sz w:val="28"/>
          <w:szCs w:val="28"/>
          <w:lang w:eastAsia="ru-RU"/>
        </w:rPr>
        <w:t> от 26.07.2019 N 232-ФЗ)</w:t>
      </w:r>
    </w:p>
    <w:p w:rsidR="0090303F" w:rsidRPr="0090303F" w:rsidRDefault="0090303F" w:rsidP="0090303F">
      <w:pPr>
        <w:shd w:val="clear" w:color="auto" w:fill="FFFFFF"/>
        <w:spacing w:after="0" w:line="362" w:lineRule="atLeast"/>
        <w:jc w:val="both"/>
        <w:rPr>
          <w:rFonts w:ascii="Times New Roman" w:eastAsia="Times New Roman" w:hAnsi="Times New Roman" w:cs="Times New Roman"/>
          <w:sz w:val="28"/>
          <w:szCs w:val="28"/>
          <w:lang w:eastAsia="ru-RU"/>
        </w:rPr>
      </w:pPr>
      <w:r w:rsidRPr="0090303F">
        <w:rPr>
          <w:rFonts w:ascii="Times New Roman" w:eastAsia="Times New Roman" w:hAnsi="Times New Roman" w:cs="Times New Roman"/>
          <w:sz w:val="28"/>
          <w:szCs w:val="28"/>
          <w:lang w:eastAsia="ru-RU"/>
        </w:rPr>
        <w:t>(см. текст в предыдущей редакции)</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4" w:name="dst100295"/>
      <w:bookmarkEnd w:id="24"/>
      <w:r w:rsidRPr="0090303F">
        <w:rPr>
          <w:rFonts w:ascii="Times New Roman" w:eastAsia="Times New Roman" w:hAnsi="Times New Roman" w:cs="Times New Roman"/>
          <w:sz w:val="28"/>
          <w:szCs w:val="28"/>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p>
    <w:p w:rsidR="0090303F" w:rsidRPr="0090303F" w:rsidRDefault="0090303F" w:rsidP="0090303F">
      <w:pPr>
        <w:shd w:val="clear" w:color="auto" w:fill="FFFFFF"/>
        <w:spacing w:after="0" w:line="290" w:lineRule="atLeast"/>
        <w:jc w:val="both"/>
        <w:rPr>
          <w:rFonts w:ascii="Times New Roman" w:eastAsia="Times New Roman" w:hAnsi="Times New Roman" w:cs="Times New Roman"/>
          <w:sz w:val="28"/>
          <w:szCs w:val="28"/>
          <w:lang w:eastAsia="ru-RU"/>
        </w:rPr>
      </w:pPr>
      <w:bookmarkStart w:id="25" w:name="_GoBack"/>
      <w:bookmarkEnd w:id="25"/>
    </w:p>
    <w:p w:rsidR="0090303F" w:rsidRPr="0090303F" w:rsidRDefault="0090303F" w:rsidP="0090303F">
      <w:pPr>
        <w:shd w:val="clear" w:color="auto" w:fill="FFFFFF"/>
        <w:spacing w:after="144" w:line="290" w:lineRule="atLeast"/>
        <w:ind w:firstLine="540"/>
        <w:jc w:val="both"/>
        <w:outlineLvl w:val="0"/>
        <w:rPr>
          <w:rFonts w:ascii="Times New Roman" w:eastAsia="Times New Roman" w:hAnsi="Times New Roman" w:cs="Times New Roman"/>
          <w:b/>
          <w:bCs/>
          <w:kern w:val="36"/>
          <w:sz w:val="28"/>
          <w:szCs w:val="28"/>
          <w:lang w:eastAsia="ru-RU"/>
        </w:rPr>
      </w:pPr>
      <w:r w:rsidRPr="0090303F">
        <w:rPr>
          <w:rFonts w:ascii="Times New Roman" w:eastAsia="Times New Roman" w:hAnsi="Times New Roman" w:cs="Times New Roman"/>
          <w:b/>
          <w:bCs/>
          <w:kern w:val="36"/>
          <w:sz w:val="28"/>
          <w:szCs w:val="28"/>
          <w:lang w:eastAsia="ru-RU"/>
        </w:rPr>
        <w:t>Статья 23. Типы образовательных организаций</w:t>
      </w:r>
    </w:p>
    <w:p w:rsidR="0090303F" w:rsidRPr="0090303F" w:rsidRDefault="0090303F" w:rsidP="0090303F">
      <w:pPr>
        <w:shd w:val="clear" w:color="auto" w:fill="FFFFFF"/>
        <w:spacing w:after="144" w:line="290" w:lineRule="atLeast"/>
        <w:ind w:firstLine="540"/>
        <w:jc w:val="both"/>
        <w:outlineLvl w:val="0"/>
        <w:rPr>
          <w:rFonts w:ascii="Times New Roman" w:eastAsia="Times New Roman" w:hAnsi="Times New Roman" w:cs="Times New Roman"/>
          <w:b/>
          <w:bCs/>
          <w:kern w:val="36"/>
          <w:sz w:val="28"/>
          <w:szCs w:val="28"/>
          <w:lang w:eastAsia="ru-RU"/>
        </w:rPr>
      </w:pPr>
      <w:r w:rsidRPr="0090303F">
        <w:rPr>
          <w:rFonts w:ascii="Times New Roman" w:eastAsia="Times New Roman" w:hAnsi="Times New Roman" w:cs="Times New Roman"/>
          <w:b/>
          <w:bCs/>
          <w:kern w:val="36"/>
          <w:sz w:val="28"/>
          <w:szCs w:val="28"/>
          <w:lang w:eastAsia="ru-RU"/>
        </w:rPr>
        <w:t> </w:t>
      </w:r>
      <w:bookmarkStart w:id="26" w:name="dst100323"/>
      <w:bookmarkEnd w:id="26"/>
      <w:r w:rsidRPr="0090303F">
        <w:rPr>
          <w:rFonts w:ascii="Times New Roman" w:eastAsia="Times New Roman" w:hAnsi="Times New Roman" w:cs="Times New Roman"/>
          <w:sz w:val="28"/>
          <w:szCs w:val="28"/>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7" w:name="dst100324"/>
      <w:bookmarkEnd w:id="27"/>
      <w:r w:rsidRPr="0090303F">
        <w:rPr>
          <w:rFonts w:ascii="Times New Roman" w:eastAsia="Times New Roman" w:hAnsi="Times New Roman" w:cs="Times New Roman"/>
          <w:sz w:val="28"/>
          <w:szCs w:val="28"/>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8" w:name="dst100325"/>
      <w:bookmarkEnd w:id="28"/>
      <w:r w:rsidRPr="0090303F">
        <w:rPr>
          <w:rFonts w:ascii="Times New Roman" w:eastAsia="Times New Roman" w:hAnsi="Times New Roman" w:cs="Times New Roman"/>
          <w:sz w:val="28"/>
          <w:szCs w:val="28"/>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9" w:name="dst100326"/>
      <w:bookmarkEnd w:id="29"/>
      <w:r w:rsidRPr="0090303F">
        <w:rPr>
          <w:rFonts w:ascii="Times New Roman" w:eastAsia="Times New Roman" w:hAnsi="Times New Roman" w:cs="Times New Roman"/>
          <w:sz w:val="28"/>
          <w:szCs w:val="28"/>
          <w:lang w:eastAsia="ru-RU"/>
        </w:rPr>
        <w:lastRenderedPageBreak/>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0" w:name="dst101630"/>
      <w:bookmarkEnd w:id="30"/>
      <w:r w:rsidRPr="0090303F">
        <w:rPr>
          <w:rFonts w:ascii="Times New Roman" w:eastAsia="Times New Roman" w:hAnsi="Times New Roman" w:cs="Times New Roman"/>
          <w:sz w:val="28"/>
          <w:szCs w:val="28"/>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90303F" w:rsidRPr="0090303F" w:rsidRDefault="0090303F" w:rsidP="0090303F">
      <w:pPr>
        <w:shd w:val="clear" w:color="auto" w:fill="FFFFFF"/>
        <w:spacing w:after="0" w:line="290" w:lineRule="atLeast"/>
        <w:jc w:val="both"/>
        <w:rPr>
          <w:rFonts w:ascii="Times New Roman" w:eastAsia="Times New Roman" w:hAnsi="Times New Roman" w:cs="Times New Roman"/>
          <w:sz w:val="28"/>
          <w:szCs w:val="28"/>
          <w:lang w:eastAsia="ru-RU"/>
        </w:rPr>
      </w:pPr>
      <w:r w:rsidRPr="0090303F">
        <w:rPr>
          <w:rFonts w:ascii="Times New Roman" w:eastAsia="Times New Roman" w:hAnsi="Times New Roman" w:cs="Times New Roman"/>
          <w:sz w:val="28"/>
          <w:szCs w:val="28"/>
          <w:lang w:eastAsia="ru-RU"/>
        </w:rPr>
        <w:t>(в ред. Федерального </w:t>
      </w:r>
      <w:hyperlink r:id="rId13" w:anchor="dst100010" w:history="1">
        <w:r w:rsidRPr="0090303F">
          <w:rPr>
            <w:rFonts w:ascii="Times New Roman" w:eastAsia="Times New Roman" w:hAnsi="Times New Roman" w:cs="Times New Roman"/>
            <w:sz w:val="28"/>
            <w:szCs w:val="28"/>
            <w:lang w:eastAsia="ru-RU"/>
          </w:rPr>
          <w:t>закона</w:t>
        </w:r>
      </w:hyperlink>
      <w:r w:rsidRPr="0090303F">
        <w:rPr>
          <w:rFonts w:ascii="Times New Roman" w:eastAsia="Times New Roman" w:hAnsi="Times New Roman" w:cs="Times New Roman"/>
          <w:sz w:val="28"/>
          <w:szCs w:val="28"/>
          <w:lang w:eastAsia="ru-RU"/>
        </w:rPr>
        <w:t> от 13.07.2015 N 238-ФЗ)</w:t>
      </w:r>
    </w:p>
    <w:p w:rsidR="0090303F" w:rsidRPr="0090303F" w:rsidRDefault="0090303F" w:rsidP="0090303F">
      <w:pPr>
        <w:shd w:val="clear" w:color="auto" w:fill="FFFFFF"/>
        <w:spacing w:after="0" w:line="362" w:lineRule="atLeast"/>
        <w:jc w:val="both"/>
        <w:rPr>
          <w:rFonts w:ascii="Times New Roman" w:eastAsia="Times New Roman" w:hAnsi="Times New Roman" w:cs="Times New Roman"/>
          <w:sz w:val="28"/>
          <w:szCs w:val="28"/>
          <w:lang w:eastAsia="ru-RU"/>
        </w:rPr>
      </w:pPr>
      <w:r w:rsidRPr="0090303F">
        <w:rPr>
          <w:rFonts w:ascii="Times New Roman" w:eastAsia="Times New Roman" w:hAnsi="Times New Roman" w:cs="Times New Roman"/>
          <w:sz w:val="28"/>
          <w:szCs w:val="28"/>
          <w:lang w:eastAsia="ru-RU"/>
        </w:rPr>
        <w:t>(см. текст в предыдущей редакции)</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1" w:name="dst100328"/>
      <w:bookmarkEnd w:id="31"/>
      <w:r w:rsidRPr="0090303F">
        <w:rPr>
          <w:rFonts w:ascii="Times New Roman" w:eastAsia="Times New Roman" w:hAnsi="Times New Roman" w:cs="Times New Roman"/>
          <w:sz w:val="28"/>
          <w:szCs w:val="28"/>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2" w:name="dst100329"/>
      <w:bookmarkEnd w:id="32"/>
      <w:r w:rsidRPr="0090303F">
        <w:rPr>
          <w:rFonts w:ascii="Times New Roman" w:eastAsia="Times New Roman" w:hAnsi="Times New Roman" w:cs="Times New Roman"/>
          <w:sz w:val="28"/>
          <w:szCs w:val="28"/>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3" w:name="dst100330"/>
      <w:bookmarkEnd w:id="33"/>
      <w:r w:rsidRPr="0090303F">
        <w:rPr>
          <w:rFonts w:ascii="Times New Roman" w:eastAsia="Times New Roman" w:hAnsi="Times New Roman" w:cs="Times New Roman"/>
          <w:sz w:val="28"/>
          <w:szCs w:val="28"/>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4" w:name="dst100331"/>
      <w:bookmarkEnd w:id="34"/>
      <w:r w:rsidRPr="0090303F">
        <w:rPr>
          <w:rFonts w:ascii="Times New Roman" w:eastAsia="Times New Roman" w:hAnsi="Times New Roman" w:cs="Times New Roman"/>
          <w:sz w:val="28"/>
          <w:szCs w:val="28"/>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5" w:name="dst100332"/>
      <w:bookmarkEnd w:id="35"/>
      <w:r w:rsidRPr="0090303F">
        <w:rPr>
          <w:rFonts w:ascii="Times New Roman" w:eastAsia="Times New Roman" w:hAnsi="Times New Roman" w:cs="Times New Roman"/>
          <w:sz w:val="28"/>
          <w:szCs w:val="28"/>
          <w:lang w:eastAsia="ru-RU"/>
        </w:rPr>
        <w:t>4. Образовательные организации, указанные в </w:t>
      </w:r>
      <w:hyperlink r:id="rId14" w:anchor="dst100324" w:history="1">
        <w:r w:rsidRPr="0090303F">
          <w:rPr>
            <w:rFonts w:ascii="Times New Roman" w:eastAsia="Times New Roman" w:hAnsi="Times New Roman" w:cs="Times New Roman"/>
            <w:sz w:val="28"/>
            <w:szCs w:val="28"/>
            <w:lang w:eastAsia="ru-RU"/>
          </w:rPr>
          <w:t>частях 2</w:t>
        </w:r>
      </w:hyperlink>
      <w:r w:rsidRPr="0090303F">
        <w:rPr>
          <w:rFonts w:ascii="Times New Roman" w:eastAsia="Times New Roman" w:hAnsi="Times New Roman" w:cs="Times New Roman"/>
          <w:sz w:val="28"/>
          <w:szCs w:val="28"/>
          <w:lang w:eastAsia="ru-RU"/>
        </w:rPr>
        <w:t> и </w:t>
      </w:r>
      <w:hyperlink r:id="rId15" w:anchor="dst100329" w:history="1">
        <w:r w:rsidRPr="0090303F">
          <w:rPr>
            <w:rFonts w:ascii="Times New Roman" w:eastAsia="Times New Roman" w:hAnsi="Times New Roman" w:cs="Times New Roman"/>
            <w:sz w:val="28"/>
            <w:szCs w:val="28"/>
            <w:lang w:eastAsia="ru-RU"/>
          </w:rPr>
          <w:t>3</w:t>
        </w:r>
      </w:hyperlink>
      <w:r w:rsidRPr="0090303F">
        <w:rPr>
          <w:rFonts w:ascii="Times New Roman" w:eastAsia="Times New Roman" w:hAnsi="Times New Roman" w:cs="Times New Roman"/>
          <w:sz w:val="28"/>
          <w:szCs w:val="28"/>
          <w:lang w:eastAsia="ru-RU"/>
        </w:rPr>
        <w:t>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6" w:name="dst100333"/>
      <w:bookmarkEnd w:id="36"/>
      <w:r w:rsidRPr="0090303F">
        <w:rPr>
          <w:rFonts w:ascii="Times New Roman" w:eastAsia="Times New Roman" w:hAnsi="Times New Roman" w:cs="Times New Roman"/>
          <w:sz w:val="28"/>
          <w:szCs w:val="28"/>
          <w:lang w:eastAsia="ru-RU"/>
        </w:rPr>
        <w:t>1) дошкольные образовательные организации - дополнительные общеразвивающие программы;</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7" w:name="dst100334"/>
      <w:bookmarkEnd w:id="37"/>
      <w:r w:rsidRPr="0090303F">
        <w:rPr>
          <w:rFonts w:ascii="Times New Roman" w:eastAsia="Times New Roman" w:hAnsi="Times New Roman" w:cs="Times New Roman"/>
          <w:sz w:val="28"/>
          <w:szCs w:val="28"/>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8" w:name="dst101631"/>
      <w:bookmarkEnd w:id="38"/>
      <w:r w:rsidRPr="0090303F">
        <w:rPr>
          <w:rFonts w:ascii="Times New Roman" w:eastAsia="Times New Roman" w:hAnsi="Times New Roman" w:cs="Times New Roman"/>
          <w:sz w:val="28"/>
          <w:szCs w:val="28"/>
          <w:lang w:eastAsia="ru-RU"/>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90303F" w:rsidRPr="0090303F" w:rsidRDefault="0090303F" w:rsidP="0090303F">
      <w:pPr>
        <w:shd w:val="clear" w:color="auto" w:fill="FFFFFF"/>
        <w:spacing w:after="0" w:line="290" w:lineRule="atLeast"/>
        <w:jc w:val="both"/>
        <w:rPr>
          <w:rFonts w:ascii="Times New Roman" w:eastAsia="Times New Roman" w:hAnsi="Times New Roman" w:cs="Times New Roman"/>
          <w:sz w:val="28"/>
          <w:szCs w:val="28"/>
          <w:lang w:eastAsia="ru-RU"/>
        </w:rPr>
      </w:pPr>
      <w:r w:rsidRPr="0090303F">
        <w:rPr>
          <w:rFonts w:ascii="Times New Roman" w:eastAsia="Times New Roman" w:hAnsi="Times New Roman" w:cs="Times New Roman"/>
          <w:sz w:val="28"/>
          <w:szCs w:val="28"/>
          <w:lang w:eastAsia="ru-RU"/>
        </w:rPr>
        <w:t>(в ред. Федерального </w:t>
      </w:r>
      <w:hyperlink r:id="rId16" w:anchor="dst100011" w:history="1">
        <w:r w:rsidRPr="0090303F">
          <w:rPr>
            <w:rFonts w:ascii="Times New Roman" w:eastAsia="Times New Roman" w:hAnsi="Times New Roman" w:cs="Times New Roman"/>
            <w:sz w:val="28"/>
            <w:szCs w:val="28"/>
            <w:lang w:eastAsia="ru-RU"/>
          </w:rPr>
          <w:t>закона</w:t>
        </w:r>
      </w:hyperlink>
      <w:r w:rsidRPr="0090303F">
        <w:rPr>
          <w:rFonts w:ascii="Times New Roman" w:eastAsia="Times New Roman" w:hAnsi="Times New Roman" w:cs="Times New Roman"/>
          <w:sz w:val="28"/>
          <w:szCs w:val="28"/>
          <w:lang w:eastAsia="ru-RU"/>
        </w:rPr>
        <w:t> от 13.07.2015 N 238-ФЗ)</w:t>
      </w:r>
    </w:p>
    <w:p w:rsidR="0090303F" w:rsidRPr="0090303F" w:rsidRDefault="0090303F" w:rsidP="0090303F">
      <w:pPr>
        <w:shd w:val="clear" w:color="auto" w:fill="FFFFFF"/>
        <w:spacing w:after="0" w:line="362" w:lineRule="atLeast"/>
        <w:jc w:val="both"/>
        <w:rPr>
          <w:rFonts w:ascii="Times New Roman" w:eastAsia="Times New Roman" w:hAnsi="Times New Roman" w:cs="Times New Roman"/>
          <w:sz w:val="28"/>
          <w:szCs w:val="28"/>
          <w:lang w:eastAsia="ru-RU"/>
        </w:rPr>
      </w:pPr>
      <w:r w:rsidRPr="0090303F">
        <w:rPr>
          <w:rFonts w:ascii="Times New Roman" w:eastAsia="Times New Roman" w:hAnsi="Times New Roman" w:cs="Times New Roman"/>
          <w:sz w:val="28"/>
          <w:szCs w:val="28"/>
          <w:lang w:eastAsia="ru-RU"/>
        </w:rPr>
        <w:t>(см. текст в предыдущей редакции)</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9" w:name="dst100336"/>
      <w:bookmarkEnd w:id="39"/>
      <w:r w:rsidRPr="0090303F">
        <w:rPr>
          <w:rFonts w:ascii="Times New Roman" w:eastAsia="Times New Roman" w:hAnsi="Times New Roman" w:cs="Times New Roman"/>
          <w:sz w:val="28"/>
          <w:szCs w:val="28"/>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0" w:name="dst100337"/>
      <w:bookmarkEnd w:id="40"/>
      <w:r w:rsidRPr="0090303F">
        <w:rPr>
          <w:rFonts w:ascii="Times New Roman" w:eastAsia="Times New Roman" w:hAnsi="Times New Roman" w:cs="Times New Roman"/>
          <w:sz w:val="28"/>
          <w:szCs w:val="28"/>
          <w:lang w:eastAsia="ru-RU"/>
        </w:rPr>
        <w:lastRenderedPageBreak/>
        <w:t>5) организации дополнительного образования - образовательные программы дошкольного образования, программы профессионального обучения;</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1" w:name="dst100338"/>
      <w:bookmarkEnd w:id="41"/>
      <w:r w:rsidRPr="0090303F">
        <w:rPr>
          <w:rFonts w:ascii="Times New Roman" w:eastAsia="Times New Roman" w:hAnsi="Times New Roman" w:cs="Times New Roman"/>
          <w:sz w:val="28"/>
          <w:szCs w:val="28"/>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2" w:name="dst100339"/>
      <w:bookmarkEnd w:id="42"/>
      <w:r w:rsidRPr="0090303F">
        <w:rPr>
          <w:rFonts w:ascii="Times New Roman" w:eastAsia="Times New Roman" w:hAnsi="Times New Roman" w:cs="Times New Roman"/>
          <w:sz w:val="28"/>
          <w:szCs w:val="28"/>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3" w:name="dst100340"/>
      <w:bookmarkEnd w:id="43"/>
      <w:r w:rsidRPr="0090303F">
        <w:rPr>
          <w:rFonts w:ascii="Times New Roman" w:eastAsia="Times New Roman" w:hAnsi="Times New Roman" w:cs="Times New Roman"/>
          <w:sz w:val="28"/>
          <w:szCs w:val="28"/>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90303F" w:rsidRDefault="0090303F" w:rsidP="0090303F">
      <w:pPr>
        <w:shd w:val="clear" w:color="auto" w:fill="FFFFFF"/>
        <w:spacing w:after="144" w:line="290" w:lineRule="atLeast"/>
        <w:ind w:firstLine="540"/>
        <w:jc w:val="both"/>
        <w:outlineLvl w:val="0"/>
        <w:rPr>
          <w:rFonts w:ascii="Times New Roman" w:eastAsia="Times New Roman" w:hAnsi="Times New Roman" w:cs="Times New Roman"/>
          <w:b/>
          <w:bCs/>
          <w:kern w:val="36"/>
          <w:sz w:val="28"/>
          <w:szCs w:val="28"/>
          <w:lang w:eastAsia="ru-RU"/>
        </w:rPr>
      </w:pPr>
    </w:p>
    <w:p w:rsidR="0090303F" w:rsidRPr="0090303F" w:rsidRDefault="0090303F" w:rsidP="0090303F">
      <w:pPr>
        <w:shd w:val="clear" w:color="auto" w:fill="FFFFFF"/>
        <w:spacing w:after="144" w:line="290" w:lineRule="atLeast"/>
        <w:ind w:firstLine="540"/>
        <w:jc w:val="both"/>
        <w:outlineLvl w:val="0"/>
        <w:rPr>
          <w:rFonts w:ascii="Times New Roman" w:eastAsia="Times New Roman" w:hAnsi="Times New Roman" w:cs="Times New Roman"/>
          <w:b/>
          <w:bCs/>
          <w:kern w:val="36"/>
          <w:sz w:val="28"/>
          <w:szCs w:val="28"/>
          <w:lang w:eastAsia="ru-RU"/>
        </w:rPr>
      </w:pPr>
      <w:r w:rsidRPr="0090303F">
        <w:rPr>
          <w:rFonts w:ascii="Times New Roman" w:eastAsia="Times New Roman" w:hAnsi="Times New Roman" w:cs="Times New Roman"/>
          <w:b/>
          <w:bCs/>
          <w:kern w:val="36"/>
          <w:sz w:val="28"/>
          <w:szCs w:val="28"/>
          <w:lang w:eastAsia="ru-RU"/>
        </w:rPr>
        <w:t>Статья 27. Структура образовательной организации</w:t>
      </w:r>
    </w:p>
    <w:p w:rsidR="0090303F" w:rsidRPr="0090303F" w:rsidRDefault="0090303F" w:rsidP="0090303F">
      <w:pPr>
        <w:shd w:val="clear" w:color="auto" w:fill="FFFFFF"/>
        <w:spacing w:after="144" w:line="290" w:lineRule="atLeast"/>
        <w:ind w:firstLine="540"/>
        <w:jc w:val="both"/>
        <w:outlineLvl w:val="0"/>
        <w:rPr>
          <w:rFonts w:ascii="Times New Roman" w:eastAsia="Times New Roman" w:hAnsi="Times New Roman" w:cs="Times New Roman"/>
          <w:b/>
          <w:bCs/>
          <w:kern w:val="36"/>
          <w:sz w:val="28"/>
          <w:szCs w:val="28"/>
          <w:lang w:eastAsia="ru-RU"/>
        </w:rPr>
      </w:pPr>
      <w:r w:rsidRPr="0090303F">
        <w:rPr>
          <w:rFonts w:ascii="Times New Roman" w:eastAsia="Times New Roman" w:hAnsi="Times New Roman" w:cs="Times New Roman"/>
          <w:b/>
          <w:bCs/>
          <w:kern w:val="36"/>
          <w:sz w:val="28"/>
          <w:szCs w:val="28"/>
          <w:lang w:eastAsia="ru-RU"/>
        </w:rPr>
        <w:t> </w:t>
      </w:r>
      <w:bookmarkStart w:id="44" w:name="dst100366"/>
      <w:bookmarkEnd w:id="44"/>
      <w:r w:rsidRPr="0090303F">
        <w:rPr>
          <w:rFonts w:ascii="Times New Roman" w:eastAsia="Times New Roman" w:hAnsi="Times New Roman" w:cs="Times New Roman"/>
          <w:sz w:val="28"/>
          <w:szCs w:val="28"/>
          <w:lang w:eastAsia="ru-RU"/>
        </w:rPr>
        <w:t>1. Образовательные организации самостоятельны в формировании своей структуры, если иное не установлено федеральными законами.</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5" w:name="dst100367"/>
      <w:bookmarkEnd w:id="45"/>
      <w:r w:rsidRPr="0090303F">
        <w:rPr>
          <w:rFonts w:ascii="Times New Roman" w:eastAsia="Times New Roman" w:hAnsi="Times New Roman" w:cs="Times New Roman"/>
          <w:sz w:val="28"/>
          <w:szCs w:val="28"/>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6" w:name="dst223"/>
      <w:bookmarkEnd w:id="46"/>
      <w:r w:rsidRPr="0090303F">
        <w:rPr>
          <w:rFonts w:ascii="Times New Roman" w:eastAsia="Times New Roman" w:hAnsi="Times New Roman" w:cs="Times New Roman"/>
          <w:sz w:val="28"/>
          <w:szCs w:val="28"/>
          <w:lang w:eastAsia="ru-RU"/>
        </w:rPr>
        <w:lastRenderedPageBreak/>
        <w:t>3. Профессиональными образовательными организациями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7" w:anchor="dst100010" w:history="1">
        <w:r w:rsidRPr="0090303F">
          <w:rPr>
            <w:rFonts w:ascii="Times New Roman" w:eastAsia="Times New Roman" w:hAnsi="Times New Roman" w:cs="Times New Roman"/>
            <w:sz w:val="28"/>
            <w:szCs w:val="28"/>
            <w:lang w:eastAsia="ru-RU"/>
          </w:rPr>
          <w:t>порядке</w:t>
        </w:r>
      </w:hyperlink>
      <w:r w:rsidRPr="0090303F">
        <w:rPr>
          <w:rFonts w:ascii="Times New Roman" w:eastAsia="Times New Roman" w:hAnsi="Times New Roman" w:cs="Times New Roman"/>
          <w:sz w:val="28"/>
          <w:szCs w:val="28"/>
          <w:lang w:eastAsia="ru-RU"/>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0303F" w:rsidRPr="0090303F" w:rsidRDefault="0090303F" w:rsidP="0090303F">
      <w:pPr>
        <w:shd w:val="clear" w:color="auto" w:fill="FFFFFF"/>
        <w:spacing w:after="0" w:line="290" w:lineRule="atLeast"/>
        <w:jc w:val="both"/>
        <w:rPr>
          <w:rFonts w:ascii="Times New Roman" w:eastAsia="Times New Roman" w:hAnsi="Times New Roman" w:cs="Times New Roman"/>
          <w:sz w:val="28"/>
          <w:szCs w:val="28"/>
          <w:lang w:eastAsia="ru-RU"/>
        </w:rPr>
      </w:pPr>
      <w:r w:rsidRPr="0090303F">
        <w:rPr>
          <w:rFonts w:ascii="Times New Roman" w:eastAsia="Times New Roman" w:hAnsi="Times New Roman" w:cs="Times New Roman"/>
          <w:sz w:val="28"/>
          <w:szCs w:val="28"/>
          <w:lang w:eastAsia="ru-RU"/>
        </w:rPr>
        <w:t>(часть 3 в ред. Федерального </w:t>
      </w:r>
      <w:hyperlink r:id="rId18" w:anchor="dst100044" w:history="1">
        <w:r w:rsidRPr="0090303F">
          <w:rPr>
            <w:rFonts w:ascii="Times New Roman" w:eastAsia="Times New Roman" w:hAnsi="Times New Roman" w:cs="Times New Roman"/>
            <w:sz w:val="28"/>
            <w:szCs w:val="28"/>
            <w:lang w:eastAsia="ru-RU"/>
          </w:rPr>
          <w:t>закона</w:t>
        </w:r>
      </w:hyperlink>
      <w:r w:rsidRPr="0090303F">
        <w:rPr>
          <w:rFonts w:ascii="Times New Roman" w:eastAsia="Times New Roman" w:hAnsi="Times New Roman" w:cs="Times New Roman"/>
          <w:sz w:val="28"/>
          <w:szCs w:val="28"/>
          <w:lang w:eastAsia="ru-RU"/>
        </w:rPr>
        <w:t> от 26.07.2019 N 232-ФЗ)</w:t>
      </w:r>
    </w:p>
    <w:p w:rsidR="0090303F" w:rsidRPr="0090303F" w:rsidRDefault="0090303F" w:rsidP="0090303F">
      <w:pPr>
        <w:shd w:val="clear" w:color="auto" w:fill="FFFFFF"/>
        <w:spacing w:after="0" w:line="362" w:lineRule="atLeast"/>
        <w:jc w:val="both"/>
        <w:rPr>
          <w:rFonts w:ascii="Times New Roman" w:eastAsia="Times New Roman" w:hAnsi="Times New Roman" w:cs="Times New Roman"/>
          <w:sz w:val="28"/>
          <w:szCs w:val="28"/>
          <w:lang w:eastAsia="ru-RU"/>
        </w:rPr>
      </w:pPr>
      <w:r w:rsidRPr="0090303F">
        <w:rPr>
          <w:rFonts w:ascii="Times New Roman" w:eastAsia="Times New Roman" w:hAnsi="Times New Roman" w:cs="Times New Roman"/>
          <w:sz w:val="28"/>
          <w:szCs w:val="28"/>
          <w:lang w:eastAsia="ru-RU"/>
        </w:rPr>
        <w:t>(см. текст в предыдущей редакции)</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7" w:name="dst100369"/>
      <w:bookmarkEnd w:id="47"/>
      <w:r w:rsidRPr="0090303F">
        <w:rPr>
          <w:rFonts w:ascii="Times New Roman" w:eastAsia="Times New Roman" w:hAnsi="Times New Roman" w:cs="Times New Roman"/>
          <w:sz w:val="28"/>
          <w:szCs w:val="28"/>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8" w:name="dst100370"/>
      <w:bookmarkEnd w:id="48"/>
      <w:r w:rsidRPr="0090303F">
        <w:rPr>
          <w:rFonts w:ascii="Times New Roman" w:eastAsia="Times New Roman" w:hAnsi="Times New Roman" w:cs="Times New Roman"/>
          <w:sz w:val="28"/>
          <w:szCs w:val="28"/>
          <w:lang w:eastAsia="ru-RU"/>
        </w:rPr>
        <w:t>5. Филиал образовательной организации создается и ликвидируется в порядке, установленном гражданским </w:t>
      </w:r>
      <w:hyperlink r:id="rId19" w:anchor="dst100312" w:history="1">
        <w:r w:rsidRPr="0090303F">
          <w:rPr>
            <w:rFonts w:ascii="Times New Roman" w:eastAsia="Times New Roman" w:hAnsi="Times New Roman" w:cs="Times New Roman"/>
            <w:sz w:val="28"/>
            <w:szCs w:val="28"/>
            <w:lang w:eastAsia="ru-RU"/>
          </w:rPr>
          <w:t>законодательством</w:t>
        </w:r>
      </w:hyperlink>
      <w:r w:rsidRPr="0090303F">
        <w:rPr>
          <w:rFonts w:ascii="Times New Roman" w:eastAsia="Times New Roman" w:hAnsi="Times New Roman" w:cs="Times New Roman"/>
          <w:sz w:val="28"/>
          <w:szCs w:val="28"/>
          <w:lang w:eastAsia="ru-RU"/>
        </w:rPr>
        <w:t>, с учетом особенностей, предусмотренных настоящим Федеральным законом.</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9" w:name="dst100371"/>
      <w:bookmarkEnd w:id="49"/>
      <w:r w:rsidRPr="0090303F">
        <w:rPr>
          <w:rFonts w:ascii="Times New Roman" w:eastAsia="Times New Roman" w:hAnsi="Times New Roman" w:cs="Times New Roman"/>
          <w:sz w:val="28"/>
          <w:szCs w:val="28"/>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r:id="rId20" w:anchor="dst100317" w:history="1">
        <w:r w:rsidRPr="0090303F">
          <w:rPr>
            <w:rFonts w:ascii="Times New Roman" w:eastAsia="Times New Roman" w:hAnsi="Times New Roman" w:cs="Times New Roman"/>
            <w:sz w:val="28"/>
            <w:szCs w:val="28"/>
            <w:lang w:eastAsia="ru-RU"/>
          </w:rPr>
          <w:t>частями 11</w:t>
        </w:r>
      </w:hyperlink>
      <w:r w:rsidRPr="0090303F">
        <w:rPr>
          <w:rFonts w:ascii="Times New Roman" w:eastAsia="Times New Roman" w:hAnsi="Times New Roman" w:cs="Times New Roman"/>
          <w:sz w:val="28"/>
          <w:szCs w:val="28"/>
          <w:lang w:eastAsia="ru-RU"/>
        </w:rPr>
        <w:t> и </w:t>
      </w:r>
      <w:hyperlink r:id="rId21" w:anchor="dst100318" w:history="1">
        <w:r w:rsidRPr="0090303F">
          <w:rPr>
            <w:rFonts w:ascii="Times New Roman" w:eastAsia="Times New Roman" w:hAnsi="Times New Roman" w:cs="Times New Roman"/>
            <w:sz w:val="28"/>
            <w:szCs w:val="28"/>
            <w:lang w:eastAsia="ru-RU"/>
          </w:rPr>
          <w:t>12 статьи 22</w:t>
        </w:r>
      </w:hyperlink>
      <w:r w:rsidRPr="0090303F">
        <w:rPr>
          <w:rFonts w:ascii="Times New Roman" w:eastAsia="Times New Roman" w:hAnsi="Times New Roman" w:cs="Times New Roman"/>
          <w:sz w:val="28"/>
          <w:szCs w:val="28"/>
          <w:lang w:eastAsia="ru-RU"/>
        </w:rPr>
        <w:t> настоящего Федерального закона.</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0" w:name="dst224"/>
      <w:bookmarkEnd w:id="50"/>
      <w:r w:rsidRPr="0090303F">
        <w:rPr>
          <w:rFonts w:ascii="Times New Roman" w:eastAsia="Times New Roman" w:hAnsi="Times New Roman" w:cs="Times New Roman"/>
          <w:sz w:val="28"/>
          <w:szCs w:val="28"/>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Pr>
          <w:rFonts w:ascii="Times New Roman" w:eastAsia="Times New Roman" w:hAnsi="Times New Roman" w:cs="Times New Roman"/>
          <w:sz w:val="28"/>
          <w:szCs w:val="28"/>
          <w:lang w:eastAsia="ru-RU"/>
        </w:rPr>
        <w:t xml:space="preserve"> </w:t>
      </w:r>
      <w:r w:rsidRPr="0090303F">
        <w:rPr>
          <w:rFonts w:ascii="Times New Roman" w:eastAsia="Times New Roman" w:hAnsi="Times New Roman" w:cs="Times New Roman"/>
          <w:sz w:val="28"/>
          <w:szCs w:val="28"/>
          <w:lang w:eastAsia="ru-RU"/>
        </w:rPr>
        <w:t>(в ред. Федерального </w:t>
      </w:r>
      <w:hyperlink r:id="rId22" w:anchor="dst100046" w:history="1">
        <w:r w:rsidRPr="0090303F">
          <w:rPr>
            <w:rFonts w:ascii="Times New Roman" w:eastAsia="Times New Roman" w:hAnsi="Times New Roman" w:cs="Times New Roman"/>
            <w:sz w:val="28"/>
            <w:szCs w:val="28"/>
            <w:lang w:eastAsia="ru-RU"/>
          </w:rPr>
          <w:t>закона</w:t>
        </w:r>
      </w:hyperlink>
      <w:r w:rsidRPr="0090303F">
        <w:rPr>
          <w:rFonts w:ascii="Times New Roman" w:eastAsia="Times New Roman" w:hAnsi="Times New Roman" w:cs="Times New Roman"/>
          <w:sz w:val="28"/>
          <w:szCs w:val="28"/>
          <w:lang w:eastAsia="ru-RU"/>
        </w:rPr>
        <w:t> от 26.07.2019 N 232-ФЗ)</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1" w:name="dst100373"/>
      <w:bookmarkEnd w:id="51"/>
      <w:r w:rsidRPr="0090303F">
        <w:rPr>
          <w:rFonts w:ascii="Times New Roman" w:eastAsia="Times New Roman" w:hAnsi="Times New Roman" w:cs="Times New Roman"/>
          <w:sz w:val="28"/>
          <w:szCs w:val="28"/>
          <w:lang w:eastAsia="ru-RU"/>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w:t>
      </w:r>
      <w:r w:rsidRPr="0090303F">
        <w:rPr>
          <w:rFonts w:ascii="Times New Roman" w:eastAsia="Times New Roman" w:hAnsi="Times New Roman" w:cs="Times New Roman"/>
          <w:sz w:val="28"/>
          <w:szCs w:val="28"/>
          <w:lang w:eastAsia="ru-RU"/>
        </w:rPr>
        <w:lastRenderedPageBreak/>
        <w:t>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2" w:name="dst100374"/>
      <w:bookmarkEnd w:id="52"/>
      <w:r w:rsidRPr="0090303F">
        <w:rPr>
          <w:rFonts w:ascii="Times New Roman" w:eastAsia="Times New Roman" w:hAnsi="Times New Roman" w:cs="Times New Roman"/>
          <w:sz w:val="28"/>
          <w:szCs w:val="28"/>
          <w:lang w:eastAsia="ru-RU"/>
        </w:rPr>
        <w:t>9. Представительство образовательной организации открывается и закрывается образовательной организацией.</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3" w:name="dst100375"/>
      <w:bookmarkEnd w:id="53"/>
      <w:r w:rsidRPr="0090303F">
        <w:rPr>
          <w:rFonts w:ascii="Times New Roman" w:eastAsia="Times New Roman" w:hAnsi="Times New Roman" w:cs="Times New Roman"/>
          <w:sz w:val="28"/>
          <w:szCs w:val="28"/>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4" w:name="dst100376"/>
      <w:bookmarkEnd w:id="54"/>
      <w:r w:rsidRPr="0090303F">
        <w:rPr>
          <w:rFonts w:ascii="Times New Roman" w:eastAsia="Times New Roman" w:hAnsi="Times New Roman" w:cs="Times New Roman"/>
          <w:sz w:val="28"/>
          <w:szCs w:val="28"/>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5" w:name="dst100377"/>
      <w:bookmarkEnd w:id="55"/>
      <w:r w:rsidRPr="0090303F">
        <w:rPr>
          <w:rFonts w:ascii="Times New Roman" w:eastAsia="Times New Roman" w:hAnsi="Times New Roman" w:cs="Times New Roman"/>
          <w:sz w:val="28"/>
          <w:szCs w:val="28"/>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p>
    <w:p w:rsidR="0090303F" w:rsidRPr="0090303F" w:rsidRDefault="0090303F" w:rsidP="0090303F">
      <w:pPr>
        <w:shd w:val="clear" w:color="auto" w:fill="FFFFFF"/>
        <w:spacing w:after="144" w:line="290" w:lineRule="atLeast"/>
        <w:ind w:firstLine="540"/>
        <w:jc w:val="both"/>
        <w:outlineLvl w:val="0"/>
        <w:rPr>
          <w:rFonts w:ascii="Times New Roman" w:eastAsia="Times New Roman" w:hAnsi="Times New Roman" w:cs="Times New Roman"/>
          <w:b/>
          <w:bCs/>
          <w:kern w:val="36"/>
          <w:sz w:val="28"/>
          <w:szCs w:val="28"/>
          <w:lang w:eastAsia="ru-RU"/>
        </w:rPr>
      </w:pPr>
      <w:r w:rsidRPr="0090303F">
        <w:rPr>
          <w:rFonts w:ascii="Times New Roman" w:eastAsia="Times New Roman" w:hAnsi="Times New Roman" w:cs="Times New Roman"/>
          <w:b/>
          <w:bCs/>
          <w:kern w:val="36"/>
          <w:sz w:val="28"/>
          <w:szCs w:val="28"/>
          <w:lang w:eastAsia="ru-RU"/>
        </w:rPr>
        <w:t>Статья 30. Локальные нормативные акты, содержащие нормы, регулирующие образовательные отношения</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6" w:name="dst100444"/>
      <w:bookmarkEnd w:id="56"/>
      <w:r w:rsidRPr="0090303F">
        <w:rPr>
          <w:rFonts w:ascii="Times New Roman" w:eastAsia="Times New Roman" w:hAnsi="Times New Roman" w:cs="Times New Roman"/>
          <w:sz w:val="28"/>
          <w:szCs w:val="28"/>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7" w:name="dst100445"/>
      <w:bookmarkEnd w:id="57"/>
      <w:r w:rsidRPr="0090303F">
        <w:rPr>
          <w:rFonts w:ascii="Times New Roman" w:eastAsia="Times New Roman" w:hAnsi="Times New Roman" w:cs="Times New Roman"/>
          <w:sz w:val="28"/>
          <w:szCs w:val="28"/>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23" w:anchor="dst100004" w:history="1">
        <w:r w:rsidRPr="0090303F">
          <w:rPr>
            <w:rFonts w:ascii="Times New Roman" w:eastAsia="Times New Roman" w:hAnsi="Times New Roman" w:cs="Times New Roman"/>
            <w:sz w:val="28"/>
            <w:szCs w:val="28"/>
            <w:lang w:eastAsia="ru-RU"/>
          </w:rPr>
          <w:t>(законными представителями)</w:t>
        </w:r>
      </w:hyperlink>
      <w:r w:rsidRPr="0090303F">
        <w:rPr>
          <w:rFonts w:ascii="Times New Roman" w:eastAsia="Times New Roman" w:hAnsi="Times New Roman" w:cs="Times New Roman"/>
          <w:sz w:val="28"/>
          <w:szCs w:val="28"/>
          <w:lang w:eastAsia="ru-RU"/>
        </w:rPr>
        <w:t> несовершеннолетних обучающихся.</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8" w:name="dst100446"/>
      <w:bookmarkEnd w:id="58"/>
      <w:r w:rsidRPr="0090303F">
        <w:rPr>
          <w:rFonts w:ascii="Times New Roman" w:eastAsia="Times New Roman" w:hAnsi="Times New Roman" w:cs="Times New Roman"/>
          <w:sz w:val="28"/>
          <w:szCs w:val="28"/>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24" w:anchor="dst1292" w:history="1">
        <w:r w:rsidRPr="0090303F">
          <w:rPr>
            <w:rFonts w:ascii="Times New Roman" w:eastAsia="Times New Roman" w:hAnsi="Times New Roman" w:cs="Times New Roman"/>
            <w:sz w:val="28"/>
            <w:szCs w:val="28"/>
            <w:lang w:eastAsia="ru-RU"/>
          </w:rPr>
          <w:t>законодательством</w:t>
        </w:r>
      </w:hyperlink>
      <w:r w:rsidRPr="0090303F">
        <w:rPr>
          <w:rFonts w:ascii="Times New Roman" w:eastAsia="Times New Roman" w:hAnsi="Times New Roman" w:cs="Times New Roman"/>
          <w:sz w:val="28"/>
          <w:szCs w:val="28"/>
          <w:lang w:eastAsia="ru-RU"/>
        </w:rPr>
        <w:t>, представительных органов работников (при наличии таких представительных органов).</w:t>
      </w:r>
    </w:p>
    <w:p w:rsid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9" w:name="dst100447"/>
      <w:bookmarkEnd w:id="59"/>
      <w:r w:rsidRPr="0090303F">
        <w:rPr>
          <w:rFonts w:ascii="Times New Roman" w:eastAsia="Times New Roman" w:hAnsi="Times New Roman" w:cs="Times New Roman"/>
          <w:sz w:val="28"/>
          <w:szCs w:val="28"/>
          <w:lang w:eastAsia="ru-RU"/>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w:t>
      </w:r>
      <w:r w:rsidRPr="0090303F">
        <w:rPr>
          <w:rFonts w:ascii="Times New Roman" w:eastAsia="Times New Roman" w:hAnsi="Times New Roman" w:cs="Times New Roman"/>
          <w:sz w:val="28"/>
          <w:szCs w:val="28"/>
          <w:lang w:eastAsia="ru-RU"/>
        </w:rPr>
        <w:lastRenderedPageBreak/>
        <w:t>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p>
    <w:p w:rsidR="0090303F" w:rsidRPr="0090303F" w:rsidRDefault="0090303F" w:rsidP="0090303F">
      <w:pPr>
        <w:shd w:val="clear" w:color="auto" w:fill="FFFFFF"/>
        <w:spacing w:after="144" w:line="290" w:lineRule="atLeast"/>
        <w:ind w:firstLine="540"/>
        <w:jc w:val="both"/>
        <w:outlineLvl w:val="0"/>
        <w:rPr>
          <w:rFonts w:ascii="Times New Roman" w:eastAsia="Times New Roman" w:hAnsi="Times New Roman" w:cs="Times New Roman"/>
          <w:b/>
          <w:bCs/>
          <w:kern w:val="36"/>
          <w:sz w:val="28"/>
          <w:szCs w:val="28"/>
          <w:lang w:eastAsia="ru-RU"/>
        </w:rPr>
      </w:pPr>
      <w:r w:rsidRPr="0090303F">
        <w:rPr>
          <w:rFonts w:ascii="Times New Roman" w:eastAsia="Times New Roman" w:hAnsi="Times New Roman" w:cs="Times New Roman"/>
          <w:b/>
          <w:bCs/>
          <w:kern w:val="36"/>
          <w:sz w:val="28"/>
          <w:szCs w:val="28"/>
          <w:lang w:eastAsia="ru-RU"/>
        </w:rPr>
        <w:t>Статья 48. Обязанности и ответственность педагогических работников</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0" w:name="dst100681"/>
      <w:bookmarkEnd w:id="60"/>
      <w:r w:rsidRPr="0090303F">
        <w:rPr>
          <w:rFonts w:ascii="Times New Roman" w:eastAsia="Times New Roman" w:hAnsi="Times New Roman" w:cs="Times New Roman"/>
          <w:sz w:val="28"/>
          <w:szCs w:val="28"/>
          <w:lang w:eastAsia="ru-RU"/>
        </w:rPr>
        <w:t>1. Педагогические работники обязаны:</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1" w:name="dst100682"/>
      <w:bookmarkEnd w:id="61"/>
      <w:r w:rsidRPr="0090303F">
        <w:rPr>
          <w:rFonts w:ascii="Times New Roman" w:eastAsia="Times New Roman" w:hAnsi="Times New Roman" w:cs="Times New Roman"/>
          <w:sz w:val="28"/>
          <w:szCs w:val="28"/>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2" w:name="dst100683"/>
      <w:bookmarkEnd w:id="62"/>
      <w:r w:rsidRPr="0090303F">
        <w:rPr>
          <w:rFonts w:ascii="Times New Roman" w:eastAsia="Times New Roman" w:hAnsi="Times New Roman" w:cs="Times New Roman"/>
          <w:sz w:val="28"/>
          <w:szCs w:val="28"/>
          <w:lang w:eastAsia="ru-RU"/>
        </w:rPr>
        <w:t>2) соблюдать правовые, нравственные и этические нормы, следовать требованиям профессиональной этики;</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3" w:name="dst100684"/>
      <w:bookmarkEnd w:id="63"/>
      <w:r w:rsidRPr="0090303F">
        <w:rPr>
          <w:rFonts w:ascii="Times New Roman" w:eastAsia="Times New Roman" w:hAnsi="Times New Roman" w:cs="Times New Roman"/>
          <w:sz w:val="28"/>
          <w:szCs w:val="28"/>
          <w:lang w:eastAsia="ru-RU"/>
        </w:rPr>
        <w:t>3) уважать честь и достоинство обучающихся и других участников образовательных отношений;</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4" w:name="dst100685"/>
      <w:bookmarkEnd w:id="64"/>
      <w:r w:rsidRPr="0090303F">
        <w:rPr>
          <w:rFonts w:ascii="Times New Roman" w:eastAsia="Times New Roman" w:hAnsi="Times New Roman" w:cs="Times New Roman"/>
          <w:sz w:val="28"/>
          <w:szCs w:val="28"/>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5" w:name="dst100686"/>
      <w:bookmarkEnd w:id="65"/>
      <w:r w:rsidRPr="0090303F">
        <w:rPr>
          <w:rFonts w:ascii="Times New Roman" w:eastAsia="Times New Roman" w:hAnsi="Times New Roman" w:cs="Times New Roman"/>
          <w:sz w:val="28"/>
          <w:szCs w:val="28"/>
          <w:lang w:eastAsia="ru-RU"/>
        </w:rPr>
        <w:t>5) применять педагогически обоснованные и обеспечивающие высокое качество образования формы, методы обучения и воспитания;</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6" w:name="dst100687"/>
      <w:bookmarkEnd w:id="66"/>
      <w:r w:rsidRPr="0090303F">
        <w:rPr>
          <w:rFonts w:ascii="Times New Roman" w:eastAsia="Times New Roman" w:hAnsi="Times New Roman" w:cs="Times New Roman"/>
          <w:sz w:val="28"/>
          <w:szCs w:val="28"/>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7" w:name="dst100688"/>
      <w:bookmarkEnd w:id="67"/>
      <w:r w:rsidRPr="0090303F">
        <w:rPr>
          <w:rFonts w:ascii="Times New Roman" w:eastAsia="Times New Roman" w:hAnsi="Times New Roman" w:cs="Times New Roman"/>
          <w:sz w:val="28"/>
          <w:szCs w:val="28"/>
          <w:lang w:eastAsia="ru-RU"/>
        </w:rPr>
        <w:t>7) систематически повышать свой профессиональный уровень;</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8" w:name="dst100689"/>
      <w:bookmarkEnd w:id="68"/>
      <w:r w:rsidRPr="0090303F">
        <w:rPr>
          <w:rFonts w:ascii="Times New Roman" w:eastAsia="Times New Roman" w:hAnsi="Times New Roman" w:cs="Times New Roman"/>
          <w:sz w:val="28"/>
          <w:szCs w:val="28"/>
          <w:lang w:eastAsia="ru-RU"/>
        </w:rPr>
        <w:t>8) проходить аттестацию на соответствие занимаемой должности в порядке, установленном законодательством об образовании;</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9" w:name="dst100690"/>
      <w:bookmarkEnd w:id="69"/>
      <w:r w:rsidRPr="0090303F">
        <w:rPr>
          <w:rFonts w:ascii="Times New Roman" w:eastAsia="Times New Roman" w:hAnsi="Times New Roman" w:cs="Times New Roman"/>
          <w:sz w:val="28"/>
          <w:szCs w:val="28"/>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70" w:name="dst100691"/>
      <w:bookmarkEnd w:id="70"/>
      <w:r w:rsidRPr="0090303F">
        <w:rPr>
          <w:rFonts w:ascii="Times New Roman" w:eastAsia="Times New Roman" w:hAnsi="Times New Roman" w:cs="Times New Roman"/>
          <w:sz w:val="28"/>
          <w:szCs w:val="28"/>
          <w:lang w:eastAsia="ru-RU"/>
        </w:rPr>
        <w:t>10) проходить в установленном </w:t>
      </w:r>
      <w:hyperlink r:id="rId25" w:anchor="dst101381" w:history="1">
        <w:r w:rsidRPr="0090303F">
          <w:rPr>
            <w:rFonts w:ascii="Times New Roman" w:eastAsia="Times New Roman" w:hAnsi="Times New Roman" w:cs="Times New Roman"/>
            <w:sz w:val="28"/>
            <w:szCs w:val="28"/>
            <w:lang w:eastAsia="ru-RU"/>
          </w:rPr>
          <w:t>законодательством</w:t>
        </w:r>
      </w:hyperlink>
      <w:r w:rsidRPr="0090303F">
        <w:rPr>
          <w:rFonts w:ascii="Times New Roman" w:eastAsia="Times New Roman" w:hAnsi="Times New Roman" w:cs="Times New Roman"/>
          <w:sz w:val="28"/>
          <w:szCs w:val="28"/>
          <w:lang w:eastAsia="ru-RU"/>
        </w:rPr>
        <w:t> Российской Федерации </w:t>
      </w:r>
      <w:hyperlink r:id="rId26" w:anchor="dst100012" w:history="1">
        <w:r w:rsidRPr="0090303F">
          <w:rPr>
            <w:rFonts w:ascii="Times New Roman" w:eastAsia="Times New Roman" w:hAnsi="Times New Roman" w:cs="Times New Roman"/>
            <w:sz w:val="28"/>
            <w:szCs w:val="28"/>
            <w:lang w:eastAsia="ru-RU"/>
          </w:rPr>
          <w:t>порядке</w:t>
        </w:r>
      </w:hyperlink>
      <w:r w:rsidRPr="0090303F">
        <w:rPr>
          <w:rFonts w:ascii="Times New Roman" w:eastAsia="Times New Roman" w:hAnsi="Times New Roman" w:cs="Times New Roman"/>
          <w:sz w:val="28"/>
          <w:szCs w:val="28"/>
          <w:lang w:eastAsia="ru-RU"/>
        </w:rPr>
        <w:t> обучение и проверку знаний и навыков в области охраны труда;</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71" w:name="dst100692"/>
      <w:bookmarkEnd w:id="71"/>
      <w:r w:rsidRPr="0090303F">
        <w:rPr>
          <w:rFonts w:ascii="Times New Roman" w:eastAsia="Times New Roman" w:hAnsi="Times New Roman" w:cs="Times New Roman"/>
          <w:sz w:val="28"/>
          <w:szCs w:val="28"/>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72" w:name="dst100693"/>
      <w:bookmarkEnd w:id="72"/>
      <w:r w:rsidRPr="0090303F">
        <w:rPr>
          <w:rFonts w:ascii="Times New Roman" w:eastAsia="Times New Roman" w:hAnsi="Times New Roman" w:cs="Times New Roman"/>
          <w:sz w:val="28"/>
          <w:szCs w:val="28"/>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73" w:name="dst100694"/>
      <w:bookmarkEnd w:id="73"/>
      <w:r w:rsidRPr="0090303F">
        <w:rPr>
          <w:rFonts w:ascii="Times New Roman" w:eastAsia="Times New Roman" w:hAnsi="Times New Roman" w:cs="Times New Roman"/>
          <w:sz w:val="28"/>
          <w:szCs w:val="28"/>
          <w:lang w:eastAsia="ru-RU"/>
        </w:rPr>
        <w:lastRenderedPageBreak/>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7" w:anchor="dst0" w:history="1">
        <w:r w:rsidRPr="0090303F">
          <w:rPr>
            <w:rFonts w:ascii="Times New Roman" w:eastAsia="Times New Roman" w:hAnsi="Times New Roman" w:cs="Times New Roman"/>
            <w:sz w:val="28"/>
            <w:szCs w:val="28"/>
            <w:lang w:eastAsia="ru-RU"/>
          </w:rPr>
          <w:t>Конституции</w:t>
        </w:r>
      </w:hyperlink>
      <w:r w:rsidRPr="0090303F">
        <w:rPr>
          <w:rFonts w:ascii="Times New Roman" w:eastAsia="Times New Roman" w:hAnsi="Times New Roman" w:cs="Times New Roman"/>
          <w:sz w:val="28"/>
          <w:szCs w:val="28"/>
          <w:lang w:eastAsia="ru-RU"/>
        </w:rPr>
        <w:t> Российской Федерации.</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74" w:name="dst100695"/>
      <w:bookmarkEnd w:id="74"/>
      <w:r w:rsidRPr="0090303F">
        <w:rPr>
          <w:rFonts w:ascii="Times New Roman" w:eastAsia="Times New Roman" w:hAnsi="Times New Roman" w:cs="Times New Roman"/>
          <w:sz w:val="28"/>
          <w:szCs w:val="28"/>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r:id="rId28" w:anchor="dst100681" w:history="1">
        <w:r w:rsidRPr="0090303F">
          <w:rPr>
            <w:rFonts w:ascii="Times New Roman" w:eastAsia="Times New Roman" w:hAnsi="Times New Roman" w:cs="Times New Roman"/>
            <w:sz w:val="28"/>
            <w:szCs w:val="28"/>
            <w:lang w:eastAsia="ru-RU"/>
          </w:rPr>
          <w:t>частью 1</w:t>
        </w:r>
      </w:hyperlink>
      <w:r w:rsidRPr="0090303F">
        <w:rPr>
          <w:rFonts w:ascii="Times New Roman" w:eastAsia="Times New Roman" w:hAnsi="Times New Roman" w:cs="Times New Roman"/>
          <w:sz w:val="28"/>
          <w:szCs w:val="28"/>
          <w:lang w:eastAsia="ru-RU"/>
        </w:rPr>
        <w:t> настоящей статьи, учитывается при прохождении ими аттестации.</w:t>
      </w: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p>
    <w:p w:rsidR="0090303F" w:rsidRPr="0090303F" w:rsidRDefault="0090303F" w:rsidP="0090303F">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90303F">
        <w:rPr>
          <w:rFonts w:ascii="Times New Roman" w:eastAsia="Times New Roman" w:hAnsi="Times New Roman" w:cs="Times New Roman"/>
          <w:sz w:val="28"/>
          <w:szCs w:val="28"/>
          <w:lang w:eastAsia="ru-RU"/>
        </w:rPr>
        <w:t> </w:t>
      </w:r>
    </w:p>
    <w:p w:rsidR="0090303F" w:rsidRDefault="0090303F" w:rsidP="0090303F">
      <w:pPr>
        <w:pStyle w:val="1"/>
        <w:shd w:val="clear" w:color="auto" w:fill="FFFFFF"/>
        <w:spacing w:before="0" w:beforeAutospacing="0" w:after="0" w:afterAutospacing="0" w:line="510" w:lineRule="atLeast"/>
        <w:rPr>
          <w:color w:val="000000"/>
          <w:sz w:val="28"/>
          <w:szCs w:val="28"/>
        </w:rPr>
      </w:pPr>
    </w:p>
    <w:p w:rsidR="0090303F" w:rsidRDefault="0090303F" w:rsidP="0090303F">
      <w:pPr>
        <w:pStyle w:val="1"/>
        <w:shd w:val="clear" w:color="auto" w:fill="FFFFFF"/>
        <w:spacing w:before="0" w:beforeAutospacing="0" w:after="0" w:afterAutospacing="0" w:line="510" w:lineRule="atLeast"/>
        <w:rPr>
          <w:color w:val="000000"/>
          <w:sz w:val="28"/>
          <w:szCs w:val="28"/>
        </w:rPr>
      </w:pPr>
      <w:r w:rsidRPr="0090303F">
        <w:rPr>
          <w:color w:val="000000"/>
          <w:sz w:val="28"/>
          <w:szCs w:val="28"/>
        </w:rPr>
        <w:t>Статья 53. Возникновение образовательных отношений</w:t>
      </w:r>
    </w:p>
    <w:p w:rsidR="0090303F" w:rsidRPr="0090303F" w:rsidRDefault="0090303F" w:rsidP="0090303F">
      <w:pPr>
        <w:pStyle w:val="1"/>
        <w:shd w:val="clear" w:color="auto" w:fill="FFFFFF"/>
        <w:spacing w:before="0" w:beforeAutospacing="0" w:after="0" w:afterAutospacing="0" w:line="510" w:lineRule="atLeast"/>
        <w:rPr>
          <w:color w:val="000000"/>
          <w:sz w:val="28"/>
          <w:szCs w:val="28"/>
        </w:rPr>
      </w:pPr>
    </w:p>
    <w:p w:rsidR="0090303F" w:rsidRPr="0090303F" w:rsidRDefault="0090303F" w:rsidP="0090303F">
      <w:pPr>
        <w:shd w:val="clear" w:color="auto" w:fill="FFFFFF"/>
        <w:spacing w:after="0" w:line="276" w:lineRule="auto"/>
        <w:ind w:firstLine="540"/>
        <w:jc w:val="both"/>
        <w:rPr>
          <w:rFonts w:ascii="Times New Roman" w:eastAsia="Times New Roman" w:hAnsi="Times New Roman" w:cs="Times New Roman"/>
          <w:sz w:val="28"/>
          <w:szCs w:val="28"/>
          <w:lang w:eastAsia="ru-RU"/>
        </w:rPr>
      </w:pPr>
      <w:r w:rsidRPr="0090303F">
        <w:rPr>
          <w:rFonts w:ascii="Times New Roman" w:eastAsia="Times New Roman" w:hAnsi="Times New Roman" w:cs="Times New Roman"/>
          <w:sz w:val="28"/>
          <w:szCs w:val="28"/>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90303F" w:rsidRPr="0090303F" w:rsidRDefault="0090303F" w:rsidP="0090303F">
      <w:pPr>
        <w:shd w:val="clear" w:color="auto" w:fill="FFFFFF"/>
        <w:spacing w:after="0" w:line="276" w:lineRule="auto"/>
        <w:ind w:firstLine="540"/>
        <w:jc w:val="both"/>
        <w:rPr>
          <w:rFonts w:ascii="Times New Roman" w:eastAsia="Times New Roman" w:hAnsi="Times New Roman" w:cs="Times New Roman"/>
          <w:sz w:val="28"/>
          <w:szCs w:val="28"/>
          <w:lang w:eastAsia="ru-RU"/>
        </w:rPr>
      </w:pPr>
      <w:bookmarkStart w:id="75" w:name="dst100738"/>
      <w:bookmarkEnd w:id="75"/>
      <w:r w:rsidRPr="0090303F">
        <w:rPr>
          <w:rFonts w:ascii="Times New Roman" w:eastAsia="Times New Roman" w:hAnsi="Times New Roman" w:cs="Times New Roman"/>
          <w:sz w:val="28"/>
          <w:szCs w:val="28"/>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90303F" w:rsidRPr="0090303F" w:rsidRDefault="0090303F" w:rsidP="0090303F">
      <w:pPr>
        <w:shd w:val="clear" w:color="auto" w:fill="FFFFFF"/>
        <w:spacing w:after="0" w:line="276" w:lineRule="auto"/>
        <w:ind w:firstLine="540"/>
        <w:jc w:val="both"/>
        <w:rPr>
          <w:rFonts w:ascii="Times New Roman" w:eastAsia="Times New Roman" w:hAnsi="Times New Roman" w:cs="Times New Roman"/>
          <w:sz w:val="28"/>
          <w:szCs w:val="28"/>
          <w:lang w:eastAsia="ru-RU"/>
        </w:rPr>
      </w:pPr>
      <w:bookmarkStart w:id="76" w:name="dst156"/>
      <w:bookmarkEnd w:id="76"/>
      <w:r w:rsidRPr="0090303F">
        <w:rPr>
          <w:rFonts w:ascii="Times New Roman" w:eastAsia="Times New Roman" w:hAnsi="Times New Roman" w:cs="Times New Roman"/>
          <w:sz w:val="28"/>
          <w:szCs w:val="28"/>
          <w:lang w:eastAsia="ru-RU"/>
        </w:rPr>
        <w:t>3. В случае приема на целевое обучение в соответствии со </w:t>
      </w:r>
      <w:hyperlink r:id="rId29" w:anchor="dst157" w:history="1">
        <w:r w:rsidRPr="0090303F">
          <w:rPr>
            <w:rFonts w:ascii="Times New Roman" w:eastAsia="Times New Roman" w:hAnsi="Times New Roman" w:cs="Times New Roman"/>
            <w:sz w:val="28"/>
            <w:szCs w:val="28"/>
            <w:lang w:eastAsia="ru-RU"/>
          </w:rPr>
          <w:t>статьей 56</w:t>
        </w:r>
      </w:hyperlink>
      <w:r w:rsidRPr="0090303F">
        <w:rPr>
          <w:rFonts w:ascii="Times New Roman" w:eastAsia="Times New Roman" w:hAnsi="Times New Roman" w:cs="Times New Roman"/>
          <w:sz w:val="28"/>
          <w:szCs w:val="28"/>
          <w:lang w:eastAsia="ru-RU"/>
        </w:rPr>
        <w:t>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90303F" w:rsidRPr="0090303F" w:rsidRDefault="0090303F" w:rsidP="0090303F">
      <w:pPr>
        <w:shd w:val="clear" w:color="auto" w:fill="FFFFFF"/>
        <w:spacing w:after="0" w:line="276" w:lineRule="auto"/>
        <w:jc w:val="both"/>
        <w:rPr>
          <w:rFonts w:ascii="Times New Roman" w:eastAsia="Times New Roman" w:hAnsi="Times New Roman" w:cs="Times New Roman"/>
          <w:sz w:val="28"/>
          <w:szCs w:val="28"/>
          <w:lang w:eastAsia="ru-RU"/>
        </w:rPr>
      </w:pPr>
      <w:r w:rsidRPr="0090303F">
        <w:rPr>
          <w:rFonts w:ascii="Times New Roman" w:eastAsia="Times New Roman" w:hAnsi="Times New Roman" w:cs="Times New Roman"/>
          <w:sz w:val="28"/>
          <w:szCs w:val="28"/>
          <w:lang w:eastAsia="ru-RU"/>
        </w:rPr>
        <w:t>(в ред. Федерального </w:t>
      </w:r>
      <w:hyperlink r:id="rId30" w:anchor="dst100019" w:history="1">
        <w:r w:rsidRPr="0090303F">
          <w:rPr>
            <w:rFonts w:ascii="Times New Roman" w:eastAsia="Times New Roman" w:hAnsi="Times New Roman" w:cs="Times New Roman"/>
            <w:sz w:val="28"/>
            <w:szCs w:val="28"/>
            <w:lang w:eastAsia="ru-RU"/>
          </w:rPr>
          <w:t>закона</w:t>
        </w:r>
      </w:hyperlink>
      <w:r w:rsidRPr="0090303F">
        <w:rPr>
          <w:rFonts w:ascii="Times New Roman" w:eastAsia="Times New Roman" w:hAnsi="Times New Roman" w:cs="Times New Roman"/>
          <w:sz w:val="28"/>
          <w:szCs w:val="28"/>
          <w:lang w:eastAsia="ru-RU"/>
        </w:rPr>
        <w:t> от 03.08.2018 N 337-ФЗ)</w:t>
      </w:r>
    </w:p>
    <w:p w:rsidR="0090303F" w:rsidRPr="0090303F" w:rsidRDefault="0090303F" w:rsidP="0090303F">
      <w:pPr>
        <w:shd w:val="clear" w:color="auto" w:fill="FFFFFF"/>
        <w:spacing w:after="0" w:line="276" w:lineRule="auto"/>
        <w:jc w:val="both"/>
        <w:rPr>
          <w:rFonts w:ascii="Times New Roman" w:eastAsia="Times New Roman" w:hAnsi="Times New Roman" w:cs="Times New Roman"/>
          <w:sz w:val="28"/>
          <w:szCs w:val="28"/>
          <w:lang w:eastAsia="ru-RU"/>
        </w:rPr>
      </w:pPr>
      <w:r w:rsidRPr="0090303F">
        <w:rPr>
          <w:rFonts w:ascii="Times New Roman" w:eastAsia="Times New Roman" w:hAnsi="Times New Roman" w:cs="Times New Roman"/>
          <w:sz w:val="28"/>
          <w:szCs w:val="28"/>
          <w:lang w:eastAsia="ru-RU"/>
        </w:rPr>
        <w:t>(см. текст в предыдущей редакции)</w:t>
      </w:r>
    </w:p>
    <w:p w:rsidR="0090303F" w:rsidRPr="0090303F" w:rsidRDefault="0090303F" w:rsidP="0090303F">
      <w:pPr>
        <w:shd w:val="clear" w:color="auto" w:fill="FFFFFF"/>
        <w:spacing w:after="0" w:line="276" w:lineRule="auto"/>
        <w:ind w:firstLine="540"/>
        <w:jc w:val="both"/>
        <w:rPr>
          <w:rFonts w:ascii="Times New Roman" w:eastAsia="Times New Roman" w:hAnsi="Times New Roman" w:cs="Times New Roman"/>
          <w:sz w:val="28"/>
          <w:szCs w:val="28"/>
          <w:lang w:eastAsia="ru-RU"/>
        </w:rPr>
      </w:pPr>
      <w:bookmarkStart w:id="77" w:name="dst100740"/>
      <w:bookmarkEnd w:id="77"/>
      <w:r w:rsidRPr="0090303F">
        <w:rPr>
          <w:rFonts w:ascii="Times New Roman" w:eastAsia="Times New Roman" w:hAnsi="Times New Roman" w:cs="Times New Roman"/>
          <w:sz w:val="28"/>
          <w:szCs w:val="28"/>
          <w:lang w:eastAsia="ru-RU"/>
        </w:rPr>
        <w:lastRenderedPageBreak/>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02637B" w:rsidRDefault="0002637B" w:rsidP="0090303F">
      <w:pPr>
        <w:jc w:val="center"/>
      </w:pPr>
    </w:p>
    <w:p w:rsidR="0090303F" w:rsidRDefault="0090303F" w:rsidP="0090303F">
      <w:pPr>
        <w:jc w:val="center"/>
      </w:pPr>
    </w:p>
    <w:sectPr w:rsidR="009030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DE"/>
    <w:rsid w:val="0002637B"/>
    <w:rsid w:val="0090303F"/>
    <w:rsid w:val="00CE1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5EBA8-CA18-408E-AF88-B77B8E62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030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303F"/>
    <w:rPr>
      <w:rFonts w:ascii="Times New Roman" w:eastAsia="Times New Roman" w:hAnsi="Times New Roman" w:cs="Times New Roman"/>
      <w:b/>
      <w:bCs/>
      <w:kern w:val="36"/>
      <w:sz w:val="48"/>
      <w:szCs w:val="48"/>
      <w:lang w:eastAsia="ru-RU"/>
    </w:rPr>
  </w:style>
  <w:style w:type="paragraph" w:customStyle="1" w:styleId="paragraph">
    <w:name w:val="paragraph"/>
    <w:basedOn w:val="a"/>
    <w:rsid w:val="00903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0303F"/>
    <w:rPr>
      <w:color w:val="0000FF"/>
      <w:u w:val="single"/>
    </w:rPr>
  </w:style>
  <w:style w:type="character" w:customStyle="1" w:styleId="blk">
    <w:name w:val="blk"/>
    <w:basedOn w:val="a0"/>
    <w:rsid w:val="0090303F"/>
  </w:style>
  <w:style w:type="character" w:customStyle="1" w:styleId="hl">
    <w:name w:val="hl"/>
    <w:basedOn w:val="a0"/>
    <w:rsid w:val="0090303F"/>
  </w:style>
  <w:style w:type="character" w:customStyle="1" w:styleId="nobr">
    <w:name w:val="nobr"/>
    <w:basedOn w:val="a0"/>
    <w:rsid w:val="00903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059">
      <w:bodyDiv w:val="1"/>
      <w:marLeft w:val="0"/>
      <w:marRight w:val="0"/>
      <w:marTop w:val="0"/>
      <w:marBottom w:val="0"/>
      <w:divBdr>
        <w:top w:val="none" w:sz="0" w:space="0" w:color="auto"/>
        <w:left w:val="none" w:sz="0" w:space="0" w:color="auto"/>
        <w:bottom w:val="none" w:sz="0" w:space="0" w:color="auto"/>
        <w:right w:val="none" w:sz="0" w:space="0" w:color="auto"/>
      </w:divBdr>
      <w:divsChild>
        <w:div w:id="143787508">
          <w:marLeft w:val="0"/>
          <w:marRight w:val="0"/>
          <w:marTop w:val="120"/>
          <w:marBottom w:val="0"/>
          <w:divBdr>
            <w:top w:val="none" w:sz="0" w:space="0" w:color="auto"/>
            <w:left w:val="none" w:sz="0" w:space="0" w:color="auto"/>
            <w:bottom w:val="none" w:sz="0" w:space="0" w:color="auto"/>
            <w:right w:val="none" w:sz="0" w:space="0" w:color="auto"/>
          </w:divBdr>
        </w:div>
        <w:div w:id="2003072701">
          <w:marLeft w:val="0"/>
          <w:marRight w:val="0"/>
          <w:marTop w:val="120"/>
          <w:marBottom w:val="0"/>
          <w:divBdr>
            <w:top w:val="none" w:sz="0" w:space="0" w:color="auto"/>
            <w:left w:val="none" w:sz="0" w:space="0" w:color="auto"/>
            <w:bottom w:val="none" w:sz="0" w:space="0" w:color="auto"/>
            <w:right w:val="none" w:sz="0" w:space="0" w:color="auto"/>
          </w:divBdr>
        </w:div>
        <w:div w:id="1609703631">
          <w:marLeft w:val="0"/>
          <w:marRight w:val="0"/>
          <w:marTop w:val="120"/>
          <w:marBottom w:val="0"/>
          <w:divBdr>
            <w:top w:val="none" w:sz="0" w:space="0" w:color="auto"/>
            <w:left w:val="none" w:sz="0" w:space="0" w:color="auto"/>
            <w:bottom w:val="none" w:sz="0" w:space="0" w:color="auto"/>
            <w:right w:val="none" w:sz="0" w:space="0" w:color="auto"/>
          </w:divBdr>
        </w:div>
        <w:div w:id="1161581342">
          <w:marLeft w:val="0"/>
          <w:marRight w:val="0"/>
          <w:marTop w:val="120"/>
          <w:marBottom w:val="0"/>
          <w:divBdr>
            <w:top w:val="none" w:sz="0" w:space="0" w:color="auto"/>
            <w:left w:val="none" w:sz="0" w:space="0" w:color="auto"/>
            <w:bottom w:val="none" w:sz="0" w:space="0" w:color="auto"/>
            <w:right w:val="none" w:sz="0" w:space="0" w:color="auto"/>
          </w:divBdr>
        </w:div>
        <w:div w:id="1418551427">
          <w:marLeft w:val="0"/>
          <w:marRight w:val="0"/>
          <w:marTop w:val="120"/>
          <w:marBottom w:val="0"/>
          <w:divBdr>
            <w:top w:val="none" w:sz="0" w:space="0" w:color="auto"/>
            <w:left w:val="none" w:sz="0" w:space="0" w:color="auto"/>
            <w:bottom w:val="none" w:sz="0" w:space="0" w:color="auto"/>
            <w:right w:val="none" w:sz="0" w:space="0" w:color="auto"/>
          </w:divBdr>
        </w:div>
        <w:div w:id="475923204">
          <w:marLeft w:val="0"/>
          <w:marRight w:val="0"/>
          <w:marTop w:val="120"/>
          <w:marBottom w:val="0"/>
          <w:divBdr>
            <w:top w:val="none" w:sz="0" w:space="0" w:color="auto"/>
            <w:left w:val="none" w:sz="0" w:space="0" w:color="auto"/>
            <w:bottom w:val="none" w:sz="0" w:space="0" w:color="auto"/>
            <w:right w:val="none" w:sz="0" w:space="0" w:color="auto"/>
          </w:divBdr>
        </w:div>
        <w:div w:id="852381336">
          <w:marLeft w:val="0"/>
          <w:marRight w:val="0"/>
          <w:marTop w:val="120"/>
          <w:marBottom w:val="0"/>
          <w:divBdr>
            <w:top w:val="none" w:sz="0" w:space="0" w:color="auto"/>
            <w:left w:val="none" w:sz="0" w:space="0" w:color="auto"/>
            <w:bottom w:val="none" w:sz="0" w:space="0" w:color="auto"/>
            <w:right w:val="none" w:sz="0" w:space="0" w:color="auto"/>
          </w:divBdr>
        </w:div>
        <w:div w:id="1288197384">
          <w:marLeft w:val="0"/>
          <w:marRight w:val="0"/>
          <w:marTop w:val="120"/>
          <w:marBottom w:val="0"/>
          <w:divBdr>
            <w:top w:val="none" w:sz="0" w:space="0" w:color="auto"/>
            <w:left w:val="none" w:sz="0" w:space="0" w:color="auto"/>
            <w:bottom w:val="none" w:sz="0" w:space="0" w:color="auto"/>
            <w:right w:val="none" w:sz="0" w:space="0" w:color="auto"/>
          </w:divBdr>
        </w:div>
        <w:div w:id="1098065041">
          <w:marLeft w:val="0"/>
          <w:marRight w:val="0"/>
          <w:marTop w:val="120"/>
          <w:marBottom w:val="0"/>
          <w:divBdr>
            <w:top w:val="none" w:sz="0" w:space="0" w:color="auto"/>
            <w:left w:val="none" w:sz="0" w:space="0" w:color="auto"/>
            <w:bottom w:val="none" w:sz="0" w:space="0" w:color="auto"/>
            <w:right w:val="none" w:sz="0" w:space="0" w:color="auto"/>
          </w:divBdr>
        </w:div>
        <w:div w:id="1811244678">
          <w:marLeft w:val="0"/>
          <w:marRight w:val="0"/>
          <w:marTop w:val="120"/>
          <w:marBottom w:val="0"/>
          <w:divBdr>
            <w:top w:val="none" w:sz="0" w:space="0" w:color="auto"/>
            <w:left w:val="none" w:sz="0" w:space="0" w:color="auto"/>
            <w:bottom w:val="none" w:sz="0" w:space="0" w:color="auto"/>
            <w:right w:val="none" w:sz="0" w:space="0" w:color="auto"/>
          </w:divBdr>
        </w:div>
        <w:div w:id="980234538">
          <w:marLeft w:val="0"/>
          <w:marRight w:val="0"/>
          <w:marTop w:val="120"/>
          <w:marBottom w:val="0"/>
          <w:divBdr>
            <w:top w:val="none" w:sz="0" w:space="0" w:color="auto"/>
            <w:left w:val="none" w:sz="0" w:space="0" w:color="auto"/>
            <w:bottom w:val="none" w:sz="0" w:space="0" w:color="auto"/>
            <w:right w:val="none" w:sz="0" w:space="0" w:color="auto"/>
          </w:divBdr>
        </w:div>
        <w:div w:id="675572248">
          <w:marLeft w:val="0"/>
          <w:marRight w:val="0"/>
          <w:marTop w:val="120"/>
          <w:marBottom w:val="0"/>
          <w:divBdr>
            <w:top w:val="none" w:sz="0" w:space="0" w:color="auto"/>
            <w:left w:val="none" w:sz="0" w:space="0" w:color="auto"/>
            <w:bottom w:val="none" w:sz="0" w:space="0" w:color="auto"/>
            <w:right w:val="none" w:sz="0" w:space="0" w:color="auto"/>
          </w:divBdr>
        </w:div>
        <w:div w:id="1382510736">
          <w:marLeft w:val="0"/>
          <w:marRight w:val="0"/>
          <w:marTop w:val="120"/>
          <w:marBottom w:val="0"/>
          <w:divBdr>
            <w:top w:val="none" w:sz="0" w:space="0" w:color="auto"/>
            <w:left w:val="none" w:sz="0" w:space="0" w:color="auto"/>
            <w:bottom w:val="none" w:sz="0" w:space="0" w:color="auto"/>
            <w:right w:val="none" w:sz="0" w:space="0" w:color="auto"/>
          </w:divBdr>
        </w:div>
        <w:div w:id="1795051052">
          <w:marLeft w:val="0"/>
          <w:marRight w:val="0"/>
          <w:marTop w:val="120"/>
          <w:marBottom w:val="0"/>
          <w:divBdr>
            <w:top w:val="none" w:sz="0" w:space="0" w:color="auto"/>
            <w:left w:val="none" w:sz="0" w:space="0" w:color="auto"/>
            <w:bottom w:val="none" w:sz="0" w:space="0" w:color="auto"/>
            <w:right w:val="none" w:sz="0" w:space="0" w:color="auto"/>
          </w:divBdr>
        </w:div>
        <w:div w:id="214196682">
          <w:marLeft w:val="0"/>
          <w:marRight w:val="0"/>
          <w:marTop w:val="120"/>
          <w:marBottom w:val="0"/>
          <w:divBdr>
            <w:top w:val="none" w:sz="0" w:space="0" w:color="auto"/>
            <w:left w:val="none" w:sz="0" w:space="0" w:color="auto"/>
            <w:bottom w:val="none" w:sz="0" w:space="0" w:color="auto"/>
            <w:right w:val="none" w:sz="0" w:space="0" w:color="auto"/>
          </w:divBdr>
        </w:div>
        <w:div w:id="505632378">
          <w:marLeft w:val="0"/>
          <w:marRight w:val="0"/>
          <w:marTop w:val="120"/>
          <w:marBottom w:val="0"/>
          <w:divBdr>
            <w:top w:val="none" w:sz="0" w:space="0" w:color="auto"/>
            <w:left w:val="none" w:sz="0" w:space="0" w:color="auto"/>
            <w:bottom w:val="none" w:sz="0" w:space="0" w:color="auto"/>
            <w:right w:val="none" w:sz="0" w:space="0" w:color="auto"/>
          </w:divBdr>
        </w:div>
        <w:div w:id="503203253">
          <w:marLeft w:val="0"/>
          <w:marRight w:val="0"/>
          <w:marTop w:val="120"/>
          <w:marBottom w:val="0"/>
          <w:divBdr>
            <w:top w:val="none" w:sz="0" w:space="0" w:color="auto"/>
            <w:left w:val="none" w:sz="0" w:space="0" w:color="auto"/>
            <w:bottom w:val="none" w:sz="0" w:space="0" w:color="auto"/>
            <w:right w:val="none" w:sz="0" w:space="0" w:color="auto"/>
          </w:divBdr>
        </w:div>
        <w:div w:id="992951718">
          <w:marLeft w:val="0"/>
          <w:marRight w:val="0"/>
          <w:marTop w:val="120"/>
          <w:marBottom w:val="0"/>
          <w:divBdr>
            <w:top w:val="none" w:sz="0" w:space="0" w:color="auto"/>
            <w:left w:val="none" w:sz="0" w:space="0" w:color="auto"/>
            <w:bottom w:val="none" w:sz="0" w:space="0" w:color="auto"/>
            <w:right w:val="none" w:sz="0" w:space="0" w:color="auto"/>
          </w:divBdr>
        </w:div>
        <w:div w:id="867178485">
          <w:marLeft w:val="0"/>
          <w:marRight w:val="0"/>
          <w:marTop w:val="120"/>
          <w:marBottom w:val="0"/>
          <w:divBdr>
            <w:top w:val="none" w:sz="0" w:space="0" w:color="auto"/>
            <w:left w:val="none" w:sz="0" w:space="0" w:color="auto"/>
            <w:bottom w:val="none" w:sz="0" w:space="0" w:color="auto"/>
            <w:right w:val="none" w:sz="0" w:space="0" w:color="auto"/>
          </w:divBdr>
        </w:div>
        <w:div w:id="332996309">
          <w:marLeft w:val="0"/>
          <w:marRight w:val="0"/>
          <w:marTop w:val="120"/>
          <w:marBottom w:val="0"/>
          <w:divBdr>
            <w:top w:val="none" w:sz="0" w:space="0" w:color="auto"/>
            <w:left w:val="none" w:sz="0" w:space="0" w:color="auto"/>
            <w:bottom w:val="none" w:sz="0" w:space="0" w:color="auto"/>
            <w:right w:val="none" w:sz="0" w:space="0" w:color="auto"/>
          </w:divBdr>
        </w:div>
        <w:div w:id="1422142784">
          <w:marLeft w:val="0"/>
          <w:marRight w:val="0"/>
          <w:marTop w:val="120"/>
          <w:marBottom w:val="0"/>
          <w:divBdr>
            <w:top w:val="none" w:sz="0" w:space="0" w:color="auto"/>
            <w:left w:val="none" w:sz="0" w:space="0" w:color="auto"/>
            <w:bottom w:val="none" w:sz="0" w:space="0" w:color="auto"/>
            <w:right w:val="none" w:sz="0" w:space="0" w:color="auto"/>
          </w:divBdr>
        </w:div>
        <w:div w:id="400718193">
          <w:marLeft w:val="0"/>
          <w:marRight w:val="0"/>
          <w:marTop w:val="120"/>
          <w:marBottom w:val="0"/>
          <w:divBdr>
            <w:top w:val="none" w:sz="0" w:space="0" w:color="auto"/>
            <w:left w:val="none" w:sz="0" w:space="0" w:color="auto"/>
            <w:bottom w:val="none" w:sz="0" w:space="0" w:color="auto"/>
            <w:right w:val="none" w:sz="0" w:space="0" w:color="auto"/>
          </w:divBdr>
        </w:div>
        <w:div w:id="2135129420">
          <w:marLeft w:val="0"/>
          <w:marRight w:val="0"/>
          <w:marTop w:val="120"/>
          <w:marBottom w:val="0"/>
          <w:divBdr>
            <w:top w:val="none" w:sz="0" w:space="0" w:color="auto"/>
            <w:left w:val="none" w:sz="0" w:space="0" w:color="auto"/>
            <w:bottom w:val="none" w:sz="0" w:space="0" w:color="auto"/>
            <w:right w:val="none" w:sz="0" w:space="0" w:color="auto"/>
          </w:divBdr>
        </w:div>
        <w:div w:id="53085879">
          <w:marLeft w:val="0"/>
          <w:marRight w:val="0"/>
          <w:marTop w:val="120"/>
          <w:marBottom w:val="0"/>
          <w:divBdr>
            <w:top w:val="none" w:sz="0" w:space="0" w:color="auto"/>
            <w:left w:val="none" w:sz="0" w:space="0" w:color="auto"/>
            <w:bottom w:val="none" w:sz="0" w:space="0" w:color="auto"/>
            <w:right w:val="none" w:sz="0" w:space="0" w:color="auto"/>
          </w:divBdr>
        </w:div>
        <w:div w:id="709496246">
          <w:marLeft w:val="0"/>
          <w:marRight w:val="0"/>
          <w:marTop w:val="120"/>
          <w:marBottom w:val="0"/>
          <w:divBdr>
            <w:top w:val="none" w:sz="0" w:space="0" w:color="auto"/>
            <w:left w:val="none" w:sz="0" w:space="0" w:color="auto"/>
            <w:bottom w:val="none" w:sz="0" w:space="0" w:color="auto"/>
            <w:right w:val="none" w:sz="0" w:space="0" w:color="auto"/>
          </w:divBdr>
        </w:div>
      </w:divsChild>
    </w:div>
    <w:div w:id="339046396">
      <w:bodyDiv w:val="1"/>
      <w:marLeft w:val="0"/>
      <w:marRight w:val="0"/>
      <w:marTop w:val="0"/>
      <w:marBottom w:val="0"/>
      <w:divBdr>
        <w:top w:val="none" w:sz="0" w:space="0" w:color="auto"/>
        <w:left w:val="none" w:sz="0" w:space="0" w:color="auto"/>
        <w:bottom w:val="none" w:sz="0" w:space="0" w:color="auto"/>
        <w:right w:val="none" w:sz="0" w:space="0" w:color="auto"/>
      </w:divBdr>
      <w:divsChild>
        <w:div w:id="789130792">
          <w:marLeft w:val="0"/>
          <w:marRight w:val="0"/>
          <w:marTop w:val="120"/>
          <w:marBottom w:val="0"/>
          <w:divBdr>
            <w:top w:val="none" w:sz="0" w:space="0" w:color="auto"/>
            <w:left w:val="none" w:sz="0" w:space="0" w:color="auto"/>
            <w:bottom w:val="none" w:sz="0" w:space="0" w:color="auto"/>
            <w:right w:val="none" w:sz="0" w:space="0" w:color="auto"/>
          </w:divBdr>
        </w:div>
        <w:div w:id="1101561288">
          <w:marLeft w:val="0"/>
          <w:marRight w:val="0"/>
          <w:marTop w:val="120"/>
          <w:marBottom w:val="0"/>
          <w:divBdr>
            <w:top w:val="none" w:sz="0" w:space="0" w:color="auto"/>
            <w:left w:val="none" w:sz="0" w:space="0" w:color="auto"/>
            <w:bottom w:val="none" w:sz="0" w:space="0" w:color="auto"/>
            <w:right w:val="none" w:sz="0" w:space="0" w:color="auto"/>
          </w:divBdr>
        </w:div>
        <w:div w:id="298649606">
          <w:marLeft w:val="0"/>
          <w:marRight w:val="0"/>
          <w:marTop w:val="120"/>
          <w:marBottom w:val="0"/>
          <w:divBdr>
            <w:top w:val="none" w:sz="0" w:space="0" w:color="auto"/>
            <w:left w:val="none" w:sz="0" w:space="0" w:color="auto"/>
            <w:bottom w:val="none" w:sz="0" w:space="0" w:color="auto"/>
            <w:right w:val="none" w:sz="0" w:space="0" w:color="auto"/>
          </w:divBdr>
        </w:div>
        <w:div w:id="1460608155">
          <w:marLeft w:val="0"/>
          <w:marRight w:val="0"/>
          <w:marTop w:val="120"/>
          <w:marBottom w:val="0"/>
          <w:divBdr>
            <w:top w:val="none" w:sz="0" w:space="0" w:color="auto"/>
            <w:left w:val="none" w:sz="0" w:space="0" w:color="auto"/>
            <w:bottom w:val="none" w:sz="0" w:space="0" w:color="auto"/>
            <w:right w:val="none" w:sz="0" w:space="0" w:color="auto"/>
          </w:divBdr>
        </w:div>
        <w:div w:id="1725369344">
          <w:marLeft w:val="0"/>
          <w:marRight w:val="0"/>
          <w:marTop w:val="120"/>
          <w:marBottom w:val="0"/>
          <w:divBdr>
            <w:top w:val="none" w:sz="0" w:space="0" w:color="auto"/>
            <w:left w:val="none" w:sz="0" w:space="0" w:color="auto"/>
            <w:bottom w:val="none" w:sz="0" w:space="0" w:color="auto"/>
            <w:right w:val="none" w:sz="0" w:space="0" w:color="auto"/>
          </w:divBdr>
        </w:div>
        <w:div w:id="1574195357">
          <w:marLeft w:val="0"/>
          <w:marRight w:val="0"/>
          <w:marTop w:val="120"/>
          <w:marBottom w:val="0"/>
          <w:divBdr>
            <w:top w:val="none" w:sz="0" w:space="0" w:color="auto"/>
            <w:left w:val="none" w:sz="0" w:space="0" w:color="auto"/>
            <w:bottom w:val="none" w:sz="0" w:space="0" w:color="auto"/>
            <w:right w:val="none" w:sz="0" w:space="0" w:color="auto"/>
          </w:divBdr>
        </w:div>
        <w:div w:id="975645817">
          <w:marLeft w:val="0"/>
          <w:marRight w:val="0"/>
          <w:marTop w:val="120"/>
          <w:marBottom w:val="0"/>
          <w:divBdr>
            <w:top w:val="none" w:sz="0" w:space="0" w:color="auto"/>
            <w:left w:val="none" w:sz="0" w:space="0" w:color="auto"/>
            <w:bottom w:val="none" w:sz="0" w:space="0" w:color="auto"/>
            <w:right w:val="none" w:sz="0" w:space="0" w:color="auto"/>
          </w:divBdr>
        </w:div>
        <w:div w:id="983117406">
          <w:marLeft w:val="0"/>
          <w:marRight w:val="0"/>
          <w:marTop w:val="120"/>
          <w:marBottom w:val="0"/>
          <w:divBdr>
            <w:top w:val="none" w:sz="0" w:space="0" w:color="auto"/>
            <w:left w:val="none" w:sz="0" w:space="0" w:color="auto"/>
            <w:bottom w:val="none" w:sz="0" w:space="0" w:color="auto"/>
            <w:right w:val="none" w:sz="0" w:space="0" w:color="auto"/>
          </w:divBdr>
        </w:div>
        <w:div w:id="1325861240">
          <w:marLeft w:val="0"/>
          <w:marRight w:val="0"/>
          <w:marTop w:val="120"/>
          <w:marBottom w:val="0"/>
          <w:divBdr>
            <w:top w:val="none" w:sz="0" w:space="0" w:color="auto"/>
            <w:left w:val="none" w:sz="0" w:space="0" w:color="auto"/>
            <w:bottom w:val="none" w:sz="0" w:space="0" w:color="auto"/>
            <w:right w:val="none" w:sz="0" w:space="0" w:color="auto"/>
          </w:divBdr>
        </w:div>
        <w:div w:id="1433237003">
          <w:marLeft w:val="0"/>
          <w:marRight w:val="0"/>
          <w:marTop w:val="120"/>
          <w:marBottom w:val="0"/>
          <w:divBdr>
            <w:top w:val="none" w:sz="0" w:space="0" w:color="auto"/>
            <w:left w:val="none" w:sz="0" w:space="0" w:color="auto"/>
            <w:bottom w:val="none" w:sz="0" w:space="0" w:color="auto"/>
            <w:right w:val="none" w:sz="0" w:space="0" w:color="auto"/>
          </w:divBdr>
        </w:div>
        <w:div w:id="768620195">
          <w:marLeft w:val="0"/>
          <w:marRight w:val="0"/>
          <w:marTop w:val="120"/>
          <w:marBottom w:val="0"/>
          <w:divBdr>
            <w:top w:val="none" w:sz="0" w:space="0" w:color="auto"/>
            <w:left w:val="none" w:sz="0" w:space="0" w:color="auto"/>
            <w:bottom w:val="none" w:sz="0" w:space="0" w:color="auto"/>
            <w:right w:val="none" w:sz="0" w:space="0" w:color="auto"/>
          </w:divBdr>
        </w:div>
        <w:div w:id="442307860">
          <w:marLeft w:val="0"/>
          <w:marRight w:val="0"/>
          <w:marTop w:val="120"/>
          <w:marBottom w:val="0"/>
          <w:divBdr>
            <w:top w:val="none" w:sz="0" w:space="0" w:color="auto"/>
            <w:left w:val="none" w:sz="0" w:space="0" w:color="auto"/>
            <w:bottom w:val="none" w:sz="0" w:space="0" w:color="auto"/>
            <w:right w:val="none" w:sz="0" w:space="0" w:color="auto"/>
          </w:divBdr>
        </w:div>
        <w:div w:id="837424684">
          <w:marLeft w:val="0"/>
          <w:marRight w:val="0"/>
          <w:marTop w:val="120"/>
          <w:marBottom w:val="0"/>
          <w:divBdr>
            <w:top w:val="none" w:sz="0" w:space="0" w:color="auto"/>
            <w:left w:val="none" w:sz="0" w:space="0" w:color="auto"/>
            <w:bottom w:val="none" w:sz="0" w:space="0" w:color="auto"/>
            <w:right w:val="none" w:sz="0" w:space="0" w:color="auto"/>
          </w:divBdr>
        </w:div>
        <w:div w:id="596669640">
          <w:marLeft w:val="0"/>
          <w:marRight w:val="0"/>
          <w:marTop w:val="120"/>
          <w:marBottom w:val="0"/>
          <w:divBdr>
            <w:top w:val="none" w:sz="0" w:space="0" w:color="auto"/>
            <w:left w:val="none" w:sz="0" w:space="0" w:color="auto"/>
            <w:bottom w:val="none" w:sz="0" w:space="0" w:color="auto"/>
            <w:right w:val="none" w:sz="0" w:space="0" w:color="auto"/>
          </w:divBdr>
        </w:div>
        <w:div w:id="1286616200">
          <w:marLeft w:val="0"/>
          <w:marRight w:val="0"/>
          <w:marTop w:val="120"/>
          <w:marBottom w:val="0"/>
          <w:divBdr>
            <w:top w:val="none" w:sz="0" w:space="0" w:color="auto"/>
            <w:left w:val="none" w:sz="0" w:space="0" w:color="auto"/>
            <w:bottom w:val="none" w:sz="0" w:space="0" w:color="auto"/>
            <w:right w:val="none" w:sz="0" w:space="0" w:color="auto"/>
          </w:divBdr>
        </w:div>
        <w:div w:id="1835611723">
          <w:marLeft w:val="0"/>
          <w:marRight w:val="0"/>
          <w:marTop w:val="120"/>
          <w:marBottom w:val="0"/>
          <w:divBdr>
            <w:top w:val="none" w:sz="0" w:space="0" w:color="auto"/>
            <w:left w:val="none" w:sz="0" w:space="0" w:color="auto"/>
            <w:bottom w:val="none" w:sz="0" w:space="0" w:color="auto"/>
            <w:right w:val="none" w:sz="0" w:space="0" w:color="auto"/>
          </w:divBdr>
        </w:div>
        <w:div w:id="2102797095">
          <w:marLeft w:val="0"/>
          <w:marRight w:val="0"/>
          <w:marTop w:val="120"/>
          <w:marBottom w:val="0"/>
          <w:divBdr>
            <w:top w:val="none" w:sz="0" w:space="0" w:color="auto"/>
            <w:left w:val="none" w:sz="0" w:space="0" w:color="auto"/>
            <w:bottom w:val="none" w:sz="0" w:space="0" w:color="auto"/>
            <w:right w:val="none" w:sz="0" w:space="0" w:color="auto"/>
          </w:divBdr>
        </w:div>
      </w:divsChild>
    </w:div>
    <w:div w:id="552890981">
      <w:bodyDiv w:val="1"/>
      <w:marLeft w:val="0"/>
      <w:marRight w:val="0"/>
      <w:marTop w:val="0"/>
      <w:marBottom w:val="0"/>
      <w:divBdr>
        <w:top w:val="none" w:sz="0" w:space="0" w:color="auto"/>
        <w:left w:val="none" w:sz="0" w:space="0" w:color="auto"/>
        <w:bottom w:val="none" w:sz="0" w:space="0" w:color="auto"/>
        <w:right w:val="none" w:sz="0" w:space="0" w:color="auto"/>
      </w:divBdr>
      <w:divsChild>
        <w:div w:id="1435520944">
          <w:marLeft w:val="-210"/>
          <w:marRight w:val="-210"/>
          <w:marTop w:val="0"/>
          <w:marBottom w:val="0"/>
          <w:divBdr>
            <w:top w:val="none" w:sz="0" w:space="0" w:color="auto"/>
            <w:left w:val="none" w:sz="0" w:space="0" w:color="auto"/>
            <w:bottom w:val="none" w:sz="0" w:space="0" w:color="auto"/>
            <w:right w:val="none" w:sz="0" w:space="0" w:color="auto"/>
          </w:divBdr>
          <w:divsChild>
            <w:div w:id="1977680258">
              <w:marLeft w:val="210"/>
              <w:marRight w:val="210"/>
              <w:marTop w:val="0"/>
              <w:marBottom w:val="0"/>
              <w:divBdr>
                <w:top w:val="none" w:sz="0" w:space="0" w:color="auto"/>
                <w:left w:val="none" w:sz="0" w:space="0" w:color="auto"/>
                <w:bottom w:val="none" w:sz="0" w:space="0" w:color="auto"/>
                <w:right w:val="none" w:sz="0" w:space="0" w:color="auto"/>
              </w:divBdr>
              <w:divsChild>
                <w:div w:id="14270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25819">
      <w:bodyDiv w:val="1"/>
      <w:marLeft w:val="0"/>
      <w:marRight w:val="0"/>
      <w:marTop w:val="0"/>
      <w:marBottom w:val="0"/>
      <w:divBdr>
        <w:top w:val="none" w:sz="0" w:space="0" w:color="auto"/>
        <w:left w:val="none" w:sz="0" w:space="0" w:color="auto"/>
        <w:bottom w:val="none" w:sz="0" w:space="0" w:color="auto"/>
        <w:right w:val="none" w:sz="0" w:space="0" w:color="auto"/>
      </w:divBdr>
      <w:divsChild>
        <w:div w:id="145555552">
          <w:marLeft w:val="0"/>
          <w:marRight w:val="0"/>
          <w:marTop w:val="120"/>
          <w:marBottom w:val="0"/>
          <w:divBdr>
            <w:top w:val="none" w:sz="0" w:space="0" w:color="auto"/>
            <w:left w:val="none" w:sz="0" w:space="0" w:color="auto"/>
            <w:bottom w:val="none" w:sz="0" w:space="0" w:color="auto"/>
            <w:right w:val="none" w:sz="0" w:space="0" w:color="auto"/>
          </w:divBdr>
        </w:div>
        <w:div w:id="1920745632">
          <w:marLeft w:val="0"/>
          <w:marRight w:val="0"/>
          <w:marTop w:val="120"/>
          <w:marBottom w:val="0"/>
          <w:divBdr>
            <w:top w:val="none" w:sz="0" w:space="0" w:color="auto"/>
            <w:left w:val="none" w:sz="0" w:space="0" w:color="auto"/>
            <w:bottom w:val="none" w:sz="0" w:space="0" w:color="auto"/>
            <w:right w:val="none" w:sz="0" w:space="0" w:color="auto"/>
          </w:divBdr>
        </w:div>
        <w:div w:id="1152136198">
          <w:marLeft w:val="0"/>
          <w:marRight w:val="0"/>
          <w:marTop w:val="120"/>
          <w:marBottom w:val="0"/>
          <w:divBdr>
            <w:top w:val="none" w:sz="0" w:space="0" w:color="auto"/>
            <w:left w:val="none" w:sz="0" w:space="0" w:color="auto"/>
            <w:bottom w:val="none" w:sz="0" w:space="0" w:color="auto"/>
            <w:right w:val="none" w:sz="0" w:space="0" w:color="auto"/>
          </w:divBdr>
        </w:div>
        <w:div w:id="1422490327">
          <w:marLeft w:val="0"/>
          <w:marRight w:val="0"/>
          <w:marTop w:val="120"/>
          <w:marBottom w:val="0"/>
          <w:divBdr>
            <w:top w:val="none" w:sz="0" w:space="0" w:color="auto"/>
            <w:left w:val="none" w:sz="0" w:space="0" w:color="auto"/>
            <w:bottom w:val="none" w:sz="0" w:space="0" w:color="auto"/>
            <w:right w:val="none" w:sz="0" w:space="0" w:color="auto"/>
          </w:divBdr>
        </w:div>
        <w:div w:id="667826778">
          <w:marLeft w:val="0"/>
          <w:marRight w:val="0"/>
          <w:marTop w:val="120"/>
          <w:marBottom w:val="0"/>
          <w:divBdr>
            <w:top w:val="none" w:sz="0" w:space="0" w:color="auto"/>
            <w:left w:val="none" w:sz="0" w:space="0" w:color="auto"/>
            <w:bottom w:val="none" w:sz="0" w:space="0" w:color="auto"/>
            <w:right w:val="none" w:sz="0" w:space="0" w:color="auto"/>
          </w:divBdr>
        </w:div>
        <w:div w:id="650595013">
          <w:marLeft w:val="0"/>
          <w:marRight w:val="0"/>
          <w:marTop w:val="120"/>
          <w:marBottom w:val="0"/>
          <w:divBdr>
            <w:top w:val="none" w:sz="0" w:space="0" w:color="auto"/>
            <w:left w:val="none" w:sz="0" w:space="0" w:color="auto"/>
            <w:bottom w:val="none" w:sz="0" w:space="0" w:color="auto"/>
            <w:right w:val="none" w:sz="0" w:space="0" w:color="auto"/>
          </w:divBdr>
        </w:div>
        <w:div w:id="237136771">
          <w:marLeft w:val="0"/>
          <w:marRight w:val="0"/>
          <w:marTop w:val="120"/>
          <w:marBottom w:val="0"/>
          <w:divBdr>
            <w:top w:val="none" w:sz="0" w:space="0" w:color="auto"/>
            <w:left w:val="none" w:sz="0" w:space="0" w:color="auto"/>
            <w:bottom w:val="none" w:sz="0" w:space="0" w:color="auto"/>
            <w:right w:val="none" w:sz="0" w:space="0" w:color="auto"/>
          </w:divBdr>
        </w:div>
      </w:divsChild>
    </w:div>
    <w:div w:id="614017444">
      <w:bodyDiv w:val="1"/>
      <w:marLeft w:val="0"/>
      <w:marRight w:val="0"/>
      <w:marTop w:val="0"/>
      <w:marBottom w:val="0"/>
      <w:divBdr>
        <w:top w:val="none" w:sz="0" w:space="0" w:color="auto"/>
        <w:left w:val="none" w:sz="0" w:space="0" w:color="auto"/>
        <w:bottom w:val="none" w:sz="0" w:space="0" w:color="auto"/>
        <w:right w:val="none" w:sz="0" w:space="0" w:color="auto"/>
      </w:divBdr>
      <w:divsChild>
        <w:div w:id="1730500204">
          <w:marLeft w:val="0"/>
          <w:marRight w:val="0"/>
          <w:marTop w:val="120"/>
          <w:marBottom w:val="0"/>
          <w:divBdr>
            <w:top w:val="none" w:sz="0" w:space="0" w:color="auto"/>
            <w:left w:val="none" w:sz="0" w:space="0" w:color="auto"/>
            <w:bottom w:val="none" w:sz="0" w:space="0" w:color="auto"/>
            <w:right w:val="none" w:sz="0" w:space="0" w:color="auto"/>
          </w:divBdr>
        </w:div>
        <w:div w:id="324356990">
          <w:marLeft w:val="0"/>
          <w:marRight w:val="0"/>
          <w:marTop w:val="120"/>
          <w:marBottom w:val="0"/>
          <w:divBdr>
            <w:top w:val="none" w:sz="0" w:space="0" w:color="auto"/>
            <w:left w:val="none" w:sz="0" w:space="0" w:color="auto"/>
            <w:bottom w:val="none" w:sz="0" w:space="0" w:color="auto"/>
            <w:right w:val="none" w:sz="0" w:space="0" w:color="auto"/>
          </w:divBdr>
        </w:div>
        <w:div w:id="1121344358">
          <w:marLeft w:val="0"/>
          <w:marRight w:val="0"/>
          <w:marTop w:val="120"/>
          <w:marBottom w:val="0"/>
          <w:divBdr>
            <w:top w:val="none" w:sz="0" w:space="0" w:color="auto"/>
            <w:left w:val="none" w:sz="0" w:space="0" w:color="auto"/>
            <w:bottom w:val="none" w:sz="0" w:space="0" w:color="auto"/>
            <w:right w:val="none" w:sz="0" w:space="0" w:color="auto"/>
          </w:divBdr>
        </w:div>
        <w:div w:id="1985500088">
          <w:marLeft w:val="0"/>
          <w:marRight w:val="0"/>
          <w:marTop w:val="120"/>
          <w:marBottom w:val="0"/>
          <w:divBdr>
            <w:top w:val="none" w:sz="0" w:space="0" w:color="auto"/>
            <w:left w:val="none" w:sz="0" w:space="0" w:color="auto"/>
            <w:bottom w:val="none" w:sz="0" w:space="0" w:color="auto"/>
            <w:right w:val="none" w:sz="0" w:space="0" w:color="auto"/>
          </w:divBdr>
        </w:div>
        <w:div w:id="1805000500">
          <w:marLeft w:val="0"/>
          <w:marRight w:val="0"/>
          <w:marTop w:val="120"/>
          <w:marBottom w:val="0"/>
          <w:divBdr>
            <w:top w:val="none" w:sz="0" w:space="0" w:color="auto"/>
            <w:left w:val="none" w:sz="0" w:space="0" w:color="auto"/>
            <w:bottom w:val="none" w:sz="0" w:space="0" w:color="auto"/>
            <w:right w:val="none" w:sz="0" w:space="0" w:color="auto"/>
          </w:divBdr>
        </w:div>
      </w:divsChild>
    </w:div>
    <w:div w:id="690759055">
      <w:bodyDiv w:val="1"/>
      <w:marLeft w:val="0"/>
      <w:marRight w:val="0"/>
      <w:marTop w:val="0"/>
      <w:marBottom w:val="0"/>
      <w:divBdr>
        <w:top w:val="none" w:sz="0" w:space="0" w:color="auto"/>
        <w:left w:val="none" w:sz="0" w:space="0" w:color="auto"/>
        <w:bottom w:val="none" w:sz="0" w:space="0" w:color="auto"/>
        <w:right w:val="none" w:sz="0" w:space="0" w:color="auto"/>
      </w:divBdr>
      <w:divsChild>
        <w:div w:id="1059017923">
          <w:marLeft w:val="0"/>
          <w:marRight w:val="0"/>
          <w:marTop w:val="120"/>
          <w:marBottom w:val="0"/>
          <w:divBdr>
            <w:top w:val="none" w:sz="0" w:space="0" w:color="auto"/>
            <w:left w:val="none" w:sz="0" w:space="0" w:color="auto"/>
            <w:bottom w:val="none" w:sz="0" w:space="0" w:color="auto"/>
            <w:right w:val="none" w:sz="0" w:space="0" w:color="auto"/>
          </w:divBdr>
        </w:div>
        <w:div w:id="1478033733">
          <w:marLeft w:val="0"/>
          <w:marRight w:val="0"/>
          <w:marTop w:val="120"/>
          <w:marBottom w:val="0"/>
          <w:divBdr>
            <w:top w:val="none" w:sz="0" w:space="0" w:color="auto"/>
            <w:left w:val="none" w:sz="0" w:space="0" w:color="auto"/>
            <w:bottom w:val="none" w:sz="0" w:space="0" w:color="auto"/>
            <w:right w:val="none" w:sz="0" w:space="0" w:color="auto"/>
          </w:divBdr>
        </w:div>
        <w:div w:id="1095251943">
          <w:marLeft w:val="0"/>
          <w:marRight w:val="0"/>
          <w:marTop w:val="120"/>
          <w:marBottom w:val="0"/>
          <w:divBdr>
            <w:top w:val="none" w:sz="0" w:space="0" w:color="auto"/>
            <w:left w:val="none" w:sz="0" w:space="0" w:color="auto"/>
            <w:bottom w:val="none" w:sz="0" w:space="0" w:color="auto"/>
            <w:right w:val="none" w:sz="0" w:space="0" w:color="auto"/>
          </w:divBdr>
        </w:div>
        <w:div w:id="902444622">
          <w:marLeft w:val="0"/>
          <w:marRight w:val="0"/>
          <w:marTop w:val="120"/>
          <w:marBottom w:val="0"/>
          <w:divBdr>
            <w:top w:val="none" w:sz="0" w:space="0" w:color="auto"/>
            <w:left w:val="none" w:sz="0" w:space="0" w:color="auto"/>
            <w:bottom w:val="none" w:sz="0" w:space="0" w:color="auto"/>
            <w:right w:val="none" w:sz="0" w:space="0" w:color="auto"/>
          </w:divBdr>
        </w:div>
        <w:div w:id="1999727651">
          <w:marLeft w:val="0"/>
          <w:marRight w:val="0"/>
          <w:marTop w:val="120"/>
          <w:marBottom w:val="96"/>
          <w:divBdr>
            <w:top w:val="none" w:sz="0" w:space="0" w:color="auto"/>
            <w:left w:val="single" w:sz="24" w:space="0" w:color="CED3F1"/>
            <w:bottom w:val="none" w:sz="0" w:space="0" w:color="auto"/>
            <w:right w:val="none" w:sz="0" w:space="0" w:color="auto"/>
          </w:divBdr>
        </w:div>
        <w:div w:id="296447733">
          <w:marLeft w:val="0"/>
          <w:marRight w:val="0"/>
          <w:marTop w:val="120"/>
          <w:marBottom w:val="0"/>
          <w:divBdr>
            <w:top w:val="none" w:sz="0" w:space="0" w:color="auto"/>
            <w:left w:val="none" w:sz="0" w:space="0" w:color="auto"/>
            <w:bottom w:val="none" w:sz="0" w:space="0" w:color="auto"/>
            <w:right w:val="none" w:sz="0" w:space="0" w:color="auto"/>
          </w:divBdr>
        </w:div>
        <w:div w:id="1451433342">
          <w:marLeft w:val="0"/>
          <w:marRight w:val="0"/>
          <w:marTop w:val="120"/>
          <w:marBottom w:val="0"/>
          <w:divBdr>
            <w:top w:val="none" w:sz="0" w:space="0" w:color="auto"/>
            <w:left w:val="none" w:sz="0" w:space="0" w:color="auto"/>
            <w:bottom w:val="none" w:sz="0" w:space="0" w:color="auto"/>
            <w:right w:val="none" w:sz="0" w:space="0" w:color="auto"/>
          </w:divBdr>
        </w:div>
        <w:div w:id="2091847276">
          <w:marLeft w:val="0"/>
          <w:marRight w:val="0"/>
          <w:marTop w:val="120"/>
          <w:marBottom w:val="0"/>
          <w:divBdr>
            <w:top w:val="none" w:sz="0" w:space="0" w:color="auto"/>
            <w:left w:val="none" w:sz="0" w:space="0" w:color="auto"/>
            <w:bottom w:val="none" w:sz="0" w:space="0" w:color="auto"/>
            <w:right w:val="none" w:sz="0" w:space="0" w:color="auto"/>
          </w:divBdr>
        </w:div>
        <w:div w:id="1297759411">
          <w:marLeft w:val="0"/>
          <w:marRight w:val="0"/>
          <w:marTop w:val="120"/>
          <w:marBottom w:val="0"/>
          <w:divBdr>
            <w:top w:val="none" w:sz="0" w:space="0" w:color="auto"/>
            <w:left w:val="none" w:sz="0" w:space="0" w:color="auto"/>
            <w:bottom w:val="none" w:sz="0" w:space="0" w:color="auto"/>
            <w:right w:val="none" w:sz="0" w:space="0" w:color="auto"/>
          </w:divBdr>
        </w:div>
        <w:div w:id="1157569690">
          <w:marLeft w:val="0"/>
          <w:marRight w:val="0"/>
          <w:marTop w:val="120"/>
          <w:marBottom w:val="0"/>
          <w:divBdr>
            <w:top w:val="none" w:sz="0" w:space="0" w:color="auto"/>
            <w:left w:val="none" w:sz="0" w:space="0" w:color="auto"/>
            <w:bottom w:val="none" w:sz="0" w:space="0" w:color="auto"/>
            <w:right w:val="none" w:sz="0" w:space="0" w:color="auto"/>
          </w:divBdr>
        </w:div>
        <w:div w:id="1478377259">
          <w:marLeft w:val="0"/>
          <w:marRight w:val="0"/>
          <w:marTop w:val="120"/>
          <w:marBottom w:val="0"/>
          <w:divBdr>
            <w:top w:val="none" w:sz="0" w:space="0" w:color="auto"/>
            <w:left w:val="none" w:sz="0" w:space="0" w:color="auto"/>
            <w:bottom w:val="none" w:sz="0" w:space="0" w:color="auto"/>
            <w:right w:val="none" w:sz="0" w:space="0" w:color="auto"/>
          </w:divBdr>
        </w:div>
        <w:div w:id="1800762065">
          <w:marLeft w:val="0"/>
          <w:marRight w:val="0"/>
          <w:marTop w:val="120"/>
          <w:marBottom w:val="0"/>
          <w:divBdr>
            <w:top w:val="none" w:sz="0" w:space="0" w:color="auto"/>
            <w:left w:val="none" w:sz="0" w:space="0" w:color="auto"/>
            <w:bottom w:val="none" w:sz="0" w:space="0" w:color="auto"/>
            <w:right w:val="none" w:sz="0" w:space="0" w:color="auto"/>
          </w:divBdr>
        </w:div>
        <w:div w:id="1780487299">
          <w:marLeft w:val="0"/>
          <w:marRight w:val="0"/>
          <w:marTop w:val="120"/>
          <w:marBottom w:val="0"/>
          <w:divBdr>
            <w:top w:val="none" w:sz="0" w:space="0" w:color="auto"/>
            <w:left w:val="none" w:sz="0" w:space="0" w:color="auto"/>
            <w:bottom w:val="none" w:sz="0" w:space="0" w:color="auto"/>
            <w:right w:val="none" w:sz="0" w:space="0" w:color="auto"/>
          </w:divBdr>
        </w:div>
        <w:div w:id="1715352591">
          <w:marLeft w:val="0"/>
          <w:marRight w:val="0"/>
          <w:marTop w:val="120"/>
          <w:marBottom w:val="0"/>
          <w:divBdr>
            <w:top w:val="none" w:sz="0" w:space="0" w:color="auto"/>
            <w:left w:val="none" w:sz="0" w:space="0" w:color="auto"/>
            <w:bottom w:val="none" w:sz="0" w:space="0" w:color="auto"/>
            <w:right w:val="none" w:sz="0" w:space="0" w:color="auto"/>
          </w:divBdr>
        </w:div>
        <w:div w:id="799499927">
          <w:marLeft w:val="0"/>
          <w:marRight w:val="0"/>
          <w:marTop w:val="120"/>
          <w:marBottom w:val="0"/>
          <w:divBdr>
            <w:top w:val="none" w:sz="0" w:space="0" w:color="auto"/>
            <w:left w:val="none" w:sz="0" w:space="0" w:color="auto"/>
            <w:bottom w:val="none" w:sz="0" w:space="0" w:color="auto"/>
            <w:right w:val="none" w:sz="0" w:space="0" w:color="auto"/>
          </w:divBdr>
        </w:div>
        <w:div w:id="1402288262">
          <w:marLeft w:val="0"/>
          <w:marRight w:val="0"/>
          <w:marTop w:val="120"/>
          <w:marBottom w:val="0"/>
          <w:divBdr>
            <w:top w:val="none" w:sz="0" w:space="0" w:color="auto"/>
            <w:left w:val="none" w:sz="0" w:space="0" w:color="auto"/>
            <w:bottom w:val="none" w:sz="0" w:space="0" w:color="auto"/>
            <w:right w:val="none" w:sz="0" w:space="0" w:color="auto"/>
          </w:divBdr>
        </w:div>
        <w:div w:id="66877616">
          <w:marLeft w:val="0"/>
          <w:marRight w:val="0"/>
          <w:marTop w:val="120"/>
          <w:marBottom w:val="0"/>
          <w:divBdr>
            <w:top w:val="none" w:sz="0" w:space="0" w:color="auto"/>
            <w:left w:val="none" w:sz="0" w:space="0" w:color="auto"/>
            <w:bottom w:val="none" w:sz="0" w:space="0" w:color="auto"/>
            <w:right w:val="none" w:sz="0" w:space="0" w:color="auto"/>
          </w:divBdr>
        </w:div>
      </w:divsChild>
    </w:div>
    <w:div w:id="1504398983">
      <w:bodyDiv w:val="1"/>
      <w:marLeft w:val="0"/>
      <w:marRight w:val="0"/>
      <w:marTop w:val="0"/>
      <w:marBottom w:val="0"/>
      <w:divBdr>
        <w:top w:val="none" w:sz="0" w:space="0" w:color="auto"/>
        <w:left w:val="none" w:sz="0" w:space="0" w:color="auto"/>
        <w:bottom w:val="none" w:sz="0" w:space="0" w:color="auto"/>
        <w:right w:val="none" w:sz="0" w:space="0" w:color="auto"/>
      </w:divBdr>
    </w:div>
    <w:div w:id="1511947845">
      <w:bodyDiv w:val="1"/>
      <w:marLeft w:val="0"/>
      <w:marRight w:val="0"/>
      <w:marTop w:val="0"/>
      <w:marBottom w:val="0"/>
      <w:divBdr>
        <w:top w:val="none" w:sz="0" w:space="0" w:color="auto"/>
        <w:left w:val="none" w:sz="0" w:space="0" w:color="auto"/>
        <w:bottom w:val="none" w:sz="0" w:space="0" w:color="auto"/>
        <w:right w:val="none" w:sz="0" w:space="0" w:color="auto"/>
      </w:divBdr>
      <w:divsChild>
        <w:div w:id="2006589052">
          <w:marLeft w:val="0"/>
          <w:marRight w:val="0"/>
          <w:marTop w:val="120"/>
          <w:marBottom w:val="0"/>
          <w:divBdr>
            <w:top w:val="none" w:sz="0" w:space="0" w:color="auto"/>
            <w:left w:val="none" w:sz="0" w:space="0" w:color="auto"/>
            <w:bottom w:val="none" w:sz="0" w:space="0" w:color="auto"/>
            <w:right w:val="none" w:sz="0" w:space="0" w:color="auto"/>
          </w:divBdr>
        </w:div>
        <w:div w:id="12462500">
          <w:marLeft w:val="0"/>
          <w:marRight w:val="0"/>
          <w:marTop w:val="120"/>
          <w:marBottom w:val="0"/>
          <w:divBdr>
            <w:top w:val="none" w:sz="0" w:space="0" w:color="auto"/>
            <w:left w:val="none" w:sz="0" w:space="0" w:color="auto"/>
            <w:bottom w:val="none" w:sz="0" w:space="0" w:color="auto"/>
            <w:right w:val="none" w:sz="0" w:space="0" w:color="auto"/>
          </w:divBdr>
        </w:div>
        <w:div w:id="431626486">
          <w:marLeft w:val="0"/>
          <w:marRight w:val="0"/>
          <w:marTop w:val="120"/>
          <w:marBottom w:val="0"/>
          <w:divBdr>
            <w:top w:val="none" w:sz="0" w:space="0" w:color="auto"/>
            <w:left w:val="none" w:sz="0" w:space="0" w:color="auto"/>
            <w:bottom w:val="none" w:sz="0" w:space="0" w:color="auto"/>
            <w:right w:val="none" w:sz="0" w:space="0" w:color="auto"/>
          </w:divBdr>
        </w:div>
        <w:div w:id="303237600">
          <w:marLeft w:val="0"/>
          <w:marRight w:val="0"/>
          <w:marTop w:val="120"/>
          <w:marBottom w:val="0"/>
          <w:divBdr>
            <w:top w:val="none" w:sz="0" w:space="0" w:color="auto"/>
            <w:left w:val="none" w:sz="0" w:space="0" w:color="auto"/>
            <w:bottom w:val="none" w:sz="0" w:space="0" w:color="auto"/>
            <w:right w:val="none" w:sz="0" w:space="0" w:color="auto"/>
          </w:divBdr>
        </w:div>
        <w:div w:id="1690981948">
          <w:marLeft w:val="0"/>
          <w:marRight w:val="0"/>
          <w:marTop w:val="120"/>
          <w:marBottom w:val="0"/>
          <w:divBdr>
            <w:top w:val="none" w:sz="0" w:space="0" w:color="auto"/>
            <w:left w:val="none" w:sz="0" w:space="0" w:color="auto"/>
            <w:bottom w:val="none" w:sz="0" w:space="0" w:color="auto"/>
            <w:right w:val="none" w:sz="0" w:space="0" w:color="auto"/>
          </w:divBdr>
        </w:div>
        <w:div w:id="1456678958">
          <w:marLeft w:val="0"/>
          <w:marRight w:val="0"/>
          <w:marTop w:val="120"/>
          <w:marBottom w:val="0"/>
          <w:divBdr>
            <w:top w:val="none" w:sz="0" w:space="0" w:color="auto"/>
            <w:left w:val="none" w:sz="0" w:space="0" w:color="auto"/>
            <w:bottom w:val="none" w:sz="0" w:space="0" w:color="auto"/>
            <w:right w:val="none" w:sz="0" w:space="0" w:color="auto"/>
          </w:divBdr>
        </w:div>
        <w:div w:id="74131380">
          <w:marLeft w:val="0"/>
          <w:marRight w:val="0"/>
          <w:marTop w:val="120"/>
          <w:marBottom w:val="0"/>
          <w:divBdr>
            <w:top w:val="none" w:sz="0" w:space="0" w:color="auto"/>
            <w:left w:val="none" w:sz="0" w:space="0" w:color="auto"/>
            <w:bottom w:val="none" w:sz="0" w:space="0" w:color="auto"/>
            <w:right w:val="none" w:sz="0" w:space="0" w:color="auto"/>
          </w:divBdr>
        </w:div>
        <w:div w:id="1212231299">
          <w:marLeft w:val="0"/>
          <w:marRight w:val="0"/>
          <w:marTop w:val="120"/>
          <w:marBottom w:val="0"/>
          <w:divBdr>
            <w:top w:val="none" w:sz="0" w:space="0" w:color="auto"/>
            <w:left w:val="none" w:sz="0" w:space="0" w:color="auto"/>
            <w:bottom w:val="none" w:sz="0" w:space="0" w:color="auto"/>
            <w:right w:val="none" w:sz="0" w:space="0" w:color="auto"/>
          </w:divBdr>
        </w:div>
        <w:div w:id="2135444673">
          <w:marLeft w:val="0"/>
          <w:marRight w:val="0"/>
          <w:marTop w:val="120"/>
          <w:marBottom w:val="0"/>
          <w:divBdr>
            <w:top w:val="none" w:sz="0" w:space="0" w:color="auto"/>
            <w:left w:val="none" w:sz="0" w:space="0" w:color="auto"/>
            <w:bottom w:val="none" w:sz="0" w:space="0" w:color="auto"/>
            <w:right w:val="none" w:sz="0" w:space="0" w:color="auto"/>
          </w:divBdr>
        </w:div>
        <w:div w:id="965089327">
          <w:marLeft w:val="0"/>
          <w:marRight w:val="0"/>
          <w:marTop w:val="120"/>
          <w:marBottom w:val="0"/>
          <w:divBdr>
            <w:top w:val="none" w:sz="0" w:space="0" w:color="auto"/>
            <w:left w:val="none" w:sz="0" w:space="0" w:color="auto"/>
            <w:bottom w:val="none" w:sz="0" w:space="0" w:color="auto"/>
            <w:right w:val="none" w:sz="0" w:space="0" w:color="auto"/>
          </w:divBdr>
        </w:div>
        <w:div w:id="1386562356">
          <w:marLeft w:val="0"/>
          <w:marRight w:val="0"/>
          <w:marTop w:val="120"/>
          <w:marBottom w:val="0"/>
          <w:divBdr>
            <w:top w:val="none" w:sz="0" w:space="0" w:color="auto"/>
            <w:left w:val="none" w:sz="0" w:space="0" w:color="auto"/>
            <w:bottom w:val="none" w:sz="0" w:space="0" w:color="auto"/>
            <w:right w:val="none" w:sz="0" w:space="0" w:color="auto"/>
          </w:divBdr>
        </w:div>
        <w:div w:id="1301616797">
          <w:marLeft w:val="0"/>
          <w:marRight w:val="0"/>
          <w:marTop w:val="120"/>
          <w:marBottom w:val="0"/>
          <w:divBdr>
            <w:top w:val="none" w:sz="0" w:space="0" w:color="auto"/>
            <w:left w:val="none" w:sz="0" w:space="0" w:color="auto"/>
            <w:bottom w:val="none" w:sz="0" w:space="0" w:color="auto"/>
            <w:right w:val="none" w:sz="0" w:space="0" w:color="auto"/>
          </w:divBdr>
        </w:div>
        <w:div w:id="992559779">
          <w:marLeft w:val="0"/>
          <w:marRight w:val="0"/>
          <w:marTop w:val="120"/>
          <w:marBottom w:val="0"/>
          <w:divBdr>
            <w:top w:val="none" w:sz="0" w:space="0" w:color="auto"/>
            <w:left w:val="none" w:sz="0" w:space="0" w:color="auto"/>
            <w:bottom w:val="none" w:sz="0" w:space="0" w:color="auto"/>
            <w:right w:val="none" w:sz="0" w:space="0" w:color="auto"/>
          </w:divBdr>
        </w:div>
        <w:div w:id="1980721705">
          <w:marLeft w:val="0"/>
          <w:marRight w:val="0"/>
          <w:marTop w:val="120"/>
          <w:marBottom w:val="0"/>
          <w:divBdr>
            <w:top w:val="none" w:sz="0" w:space="0" w:color="auto"/>
            <w:left w:val="none" w:sz="0" w:space="0" w:color="auto"/>
            <w:bottom w:val="none" w:sz="0" w:space="0" w:color="auto"/>
            <w:right w:val="none" w:sz="0" w:space="0" w:color="auto"/>
          </w:divBdr>
        </w:div>
        <w:div w:id="1179663936">
          <w:marLeft w:val="0"/>
          <w:marRight w:val="0"/>
          <w:marTop w:val="120"/>
          <w:marBottom w:val="0"/>
          <w:divBdr>
            <w:top w:val="none" w:sz="0" w:space="0" w:color="auto"/>
            <w:left w:val="none" w:sz="0" w:space="0" w:color="auto"/>
            <w:bottom w:val="none" w:sz="0" w:space="0" w:color="auto"/>
            <w:right w:val="none" w:sz="0" w:space="0" w:color="auto"/>
          </w:divBdr>
        </w:div>
        <w:div w:id="895967765">
          <w:marLeft w:val="0"/>
          <w:marRight w:val="0"/>
          <w:marTop w:val="120"/>
          <w:marBottom w:val="0"/>
          <w:divBdr>
            <w:top w:val="none" w:sz="0" w:space="0" w:color="auto"/>
            <w:left w:val="none" w:sz="0" w:space="0" w:color="auto"/>
            <w:bottom w:val="none" w:sz="0" w:space="0" w:color="auto"/>
            <w:right w:val="none" w:sz="0" w:space="0" w:color="auto"/>
          </w:divBdr>
        </w:div>
        <w:div w:id="1864904921">
          <w:marLeft w:val="0"/>
          <w:marRight w:val="0"/>
          <w:marTop w:val="120"/>
          <w:marBottom w:val="0"/>
          <w:divBdr>
            <w:top w:val="none" w:sz="0" w:space="0" w:color="auto"/>
            <w:left w:val="none" w:sz="0" w:space="0" w:color="auto"/>
            <w:bottom w:val="none" w:sz="0" w:space="0" w:color="auto"/>
            <w:right w:val="none" w:sz="0" w:space="0" w:color="auto"/>
          </w:divBdr>
        </w:div>
        <w:div w:id="185414058">
          <w:marLeft w:val="0"/>
          <w:marRight w:val="0"/>
          <w:marTop w:val="120"/>
          <w:marBottom w:val="0"/>
          <w:divBdr>
            <w:top w:val="none" w:sz="0" w:space="0" w:color="auto"/>
            <w:left w:val="none" w:sz="0" w:space="0" w:color="auto"/>
            <w:bottom w:val="none" w:sz="0" w:space="0" w:color="auto"/>
            <w:right w:val="none" w:sz="0" w:space="0" w:color="auto"/>
          </w:divBdr>
        </w:div>
        <w:div w:id="1325164003">
          <w:marLeft w:val="0"/>
          <w:marRight w:val="0"/>
          <w:marTop w:val="120"/>
          <w:marBottom w:val="0"/>
          <w:divBdr>
            <w:top w:val="none" w:sz="0" w:space="0" w:color="auto"/>
            <w:left w:val="none" w:sz="0" w:space="0" w:color="auto"/>
            <w:bottom w:val="none" w:sz="0" w:space="0" w:color="auto"/>
            <w:right w:val="none" w:sz="0" w:space="0" w:color="auto"/>
          </w:divBdr>
        </w:div>
        <w:div w:id="1490250607">
          <w:marLeft w:val="0"/>
          <w:marRight w:val="0"/>
          <w:marTop w:val="120"/>
          <w:marBottom w:val="0"/>
          <w:divBdr>
            <w:top w:val="none" w:sz="0" w:space="0" w:color="auto"/>
            <w:left w:val="none" w:sz="0" w:space="0" w:color="auto"/>
            <w:bottom w:val="none" w:sz="0" w:space="0" w:color="auto"/>
            <w:right w:val="none" w:sz="0" w:space="0" w:color="auto"/>
          </w:divBdr>
        </w:div>
        <w:div w:id="1005941799">
          <w:marLeft w:val="0"/>
          <w:marRight w:val="0"/>
          <w:marTop w:val="120"/>
          <w:marBottom w:val="0"/>
          <w:divBdr>
            <w:top w:val="none" w:sz="0" w:space="0" w:color="auto"/>
            <w:left w:val="none" w:sz="0" w:space="0" w:color="auto"/>
            <w:bottom w:val="none" w:sz="0" w:space="0" w:color="auto"/>
            <w:right w:val="none" w:sz="0" w:space="0" w:color="auto"/>
          </w:divBdr>
        </w:div>
        <w:div w:id="641883638">
          <w:marLeft w:val="0"/>
          <w:marRight w:val="0"/>
          <w:marTop w:val="120"/>
          <w:marBottom w:val="0"/>
          <w:divBdr>
            <w:top w:val="none" w:sz="0" w:space="0" w:color="auto"/>
            <w:left w:val="none" w:sz="0" w:space="0" w:color="auto"/>
            <w:bottom w:val="none" w:sz="0" w:space="0" w:color="auto"/>
            <w:right w:val="none" w:sz="0" w:space="0" w:color="auto"/>
          </w:divBdr>
        </w:div>
      </w:divsChild>
    </w:div>
    <w:div w:id="1753116429">
      <w:bodyDiv w:val="1"/>
      <w:marLeft w:val="0"/>
      <w:marRight w:val="0"/>
      <w:marTop w:val="0"/>
      <w:marBottom w:val="0"/>
      <w:divBdr>
        <w:top w:val="none" w:sz="0" w:space="0" w:color="auto"/>
        <w:left w:val="none" w:sz="0" w:space="0" w:color="auto"/>
        <w:bottom w:val="none" w:sz="0" w:space="0" w:color="auto"/>
        <w:right w:val="none" w:sz="0" w:space="0" w:color="auto"/>
      </w:divBdr>
      <w:divsChild>
        <w:div w:id="1182889477">
          <w:marLeft w:val="0"/>
          <w:marRight w:val="0"/>
          <w:marTop w:val="120"/>
          <w:marBottom w:val="0"/>
          <w:divBdr>
            <w:top w:val="none" w:sz="0" w:space="0" w:color="auto"/>
            <w:left w:val="none" w:sz="0" w:space="0" w:color="auto"/>
            <w:bottom w:val="none" w:sz="0" w:space="0" w:color="auto"/>
            <w:right w:val="none" w:sz="0" w:space="0" w:color="auto"/>
          </w:divBdr>
        </w:div>
        <w:div w:id="1083448553">
          <w:marLeft w:val="0"/>
          <w:marRight w:val="0"/>
          <w:marTop w:val="120"/>
          <w:marBottom w:val="0"/>
          <w:divBdr>
            <w:top w:val="none" w:sz="0" w:space="0" w:color="auto"/>
            <w:left w:val="none" w:sz="0" w:space="0" w:color="auto"/>
            <w:bottom w:val="none" w:sz="0" w:space="0" w:color="auto"/>
            <w:right w:val="none" w:sz="0" w:space="0" w:color="auto"/>
          </w:divBdr>
        </w:div>
        <w:div w:id="894467275">
          <w:marLeft w:val="0"/>
          <w:marRight w:val="0"/>
          <w:marTop w:val="120"/>
          <w:marBottom w:val="0"/>
          <w:divBdr>
            <w:top w:val="none" w:sz="0" w:space="0" w:color="auto"/>
            <w:left w:val="none" w:sz="0" w:space="0" w:color="auto"/>
            <w:bottom w:val="none" w:sz="0" w:space="0" w:color="auto"/>
            <w:right w:val="none" w:sz="0" w:space="0" w:color="auto"/>
          </w:divBdr>
        </w:div>
        <w:div w:id="547643843">
          <w:marLeft w:val="0"/>
          <w:marRight w:val="0"/>
          <w:marTop w:val="120"/>
          <w:marBottom w:val="0"/>
          <w:divBdr>
            <w:top w:val="none" w:sz="0" w:space="0" w:color="auto"/>
            <w:left w:val="none" w:sz="0" w:space="0" w:color="auto"/>
            <w:bottom w:val="none" w:sz="0" w:space="0" w:color="auto"/>
            <w:right w:val="none" w:sz="0" w:space="0" w:color="auto"/>
          </w:divBdr>
        </w:div>
        <w:div w:id="411856450">
          <w:marLeft w:val="0"/>
          <w:marRight w:val="0"/>
          <w:marTop w:val="120"/>
          <w:marBottom w:val="0"/>
          <w:divBdr>
            <w:top w:val="none" w:sz="0" w:space="0" w:color="auto"/>
            <w:left w:val="none" w:sz="0" w:space="0" w:color="auto"/>
            <w:bottom w:val="none" w:sz="0" w:space="0" w:color="auto"/>
            <w:right w:val="none" w:sz="0" w:space="0" w:color="auto"/>
          </w:divBdr>
        </w:div>
        <w:div w:id="29379123">
          <w:marLeft w:val="0"/>
          <w:marRight w:val="0"/>
          <w:marTop w:val="120"/>
          <w:marBottom w:val="0"/>
          <w:divBdr>
            <w:top w:val="none" w:sz="0" w:space="0" w:color="auto"/>
            <w:left w:val="none" w:sz="0" w:space="0" w:color="auto"/>
            <w:bottom w:val="none" w:sz="0" w:space="0" w:color="auto"/>
            <w:right w:val="none" w:sz="0" w:space="0" w:color="auto"/>
          </w:divBdr>
        </w:div>
        <w:div w:id="79714140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4846/9b6abfdaaed1e538400c01ce86aa204db8107dda/" TargetMode="External"/><Relationship Id="rId13" Type="http://schemas.openxmlformats.org/officeDocument/2006/relationships/hyperlink" Target="http://www.consultant.ru/document/cons_doc_LAW_182613/" TargetMode="External"/><Relationship Id="rId18" Type="http://schemas.openxmlformats.org/officeDocument/2006/relationships/hyperlink" Target="http://www.consultant.ru/document/cons_doc_LAW_330026/3d0cac60971a511280cbba229d9b6329c07731f7/" TargetMode="External"/><Relationship Id="rId26" Type="http://schemas.openxmlformats.org/officeDocument/2006/relationships/hyperlink" Target="http://www.consultant.ru/document/cons_doc_LAW_209079/" TargetMode="External"/><Relationship Id="rId3" Type="http://schemas.openxmlformats.org/officeDocument/2006/relationships/webSettings" Target="webSettings.xml"/><Relationship Id="rId21" Type="http://schemas.openxmlformats.org/officeDocument/2006/relationships/hyperlink" Target="http://www.consultant.ru/document/cons_doc_LAW_344846/f4f619975261c53c11012506de6e15e84805b0d9/" TargetMode="External"/><Relationship Id="rId7" Type="http://schemas.openxmlformats.org/officeDocument/2006/relationships/hyperlink" Target="http://www.consultant.ru/document/cons_doc_LAW_344846/9b6abfdaaed1e538400c01ce86aa204db8107dda/" TargetMode="External"/><Relationship Id="rId12" Type="http://schemas.openxmlformats.org/officeDocument/2006/relationships/hyperlink" Target="http://www.consultant.ru/document/cons_doc_LAW_330026/3d0cac60971a511280cbba229d9b6329c07731f7/" TargetMode="External"/><Relationship Id="rId17" Type="http://schemas.openxmlformats.org/officeDocument/2006/relationships/hyperlink" Target="http://www.consultant.ru/document/cons_doc_LAW_151759/" TargetMode="External"/><Relationship Id="rId25" Type="http://schemas.openxmlformats.org/officeDocument/2006/relationships/hyperlink" Target="http://www.consultant.ru/document/cons_doc_LAW_340339/f184ddd9da693cb68e264dc8dd028748257b9b03/" TargetMode="External"/><Relationship Id="rId2" Type="http://schemas.openxmlformats.org/officeDocument/2006/relationships/settings" Target="settings.xml"/><Relationship Id="rId16" Type="http://schemas.openxmlformats.org/officeDocument/2006/relationships/hyperlink" Target="http://www.consultant.ru/document/cons_doc_LAW_182613/" TargetMode="External"/><Relationship Id="rId20" Type="http://schemas.openxmlformats.org/officeDocument/2006/relationships/hyperlink" Target="http://www.consultant.ru/document/cons_doc_LAW_344846/f4f619975261c53c11012506de6e15e84805b0d9/" TargetMode="External"/><Relationship Id="rId29" Type="http://schemas.openxmlformats.org/officeDocument/2006/relationships/hyperlink" Target="http://www.consultant.ru/document/cons_doc_LAW_344846/996280ab805aa876a422585d066764f23a792ccf/" TargetMode="External"/><Relationship Id="rId1" Type="http://schemas.openxmlformats.org/officeDocument/2006/relationships/styles" Target="styles.xml"/><Relationship Id="rId6" Type="http://schemas.openxmlformats.org/officeDocument/2006/relationships/hyperlink" Target="http://www.consultant.ru/document/cons_doc_LAW_326360/afdc88dd1fcafbe46a58fb9f7e6c30a333c41612/" TargetMode="External"/><Relationship Id="rId11" Type="http://schemas.openxmlformats.org/officeDocument/2006/relationships/hyperlink" Target="http://www.consultant.ru/document/cons_doc_LAW_294591/" TargetMode="External"/><Relationship Id="rId24" Type="http://schemas.openxmlformats.org/officeDocument/2006/relationships/hyperlink" Target="http://www.consultant.ru/document/cons_doc_LAW_340339/dbc2a634dfe4e186078b674c285dad8ba051ab68/" TargetMode="External"/><Relationship Id="rId32" Type="http://schemas.openxmlformats.org/officeDocument/2006/relationships/theme" Target="theme/theme1.xml"/><Relationship Id="rId5" Type="http://schemas.openxmlformats.org/officeDocument/2006/relationships/hyperlink" Target="http://www.consultant.ru/document/cons_doc_LAW_206454/" TargetMode="External"/><Relationship Id="rId15" Type="http://schemas.openxmlformats.org/officeDocument/2006/relationships/hyperlink" Target="http://www.consultant.ru/document/cons_doc_LAW_344846/4e51c3c75451286825f3aa6093b700fff57dd9fc/" TargetMode="External"/><Relationship Id="rId23" Type="http://schemas.openxmlformats.org/officeDocument/2006/relationships/hyperlink" Target="http://www.consultant.ru/document/cons_doc_LAW_99661/" TargetMode="External"/><Relationship Id="rId28" Type="http://schemas.openxmlformats.org/officeDocument/2006/relationships/hyperlink" Target="http://www.consultant.ru/document/cons_doc_LAW_344846/82d348bfa91f54b262e7b00b71659c9f5c69e2ad/" TargetMode="External"/><Relationship Id="rId10" Type="http://schemas.openxmlformats.org/officeDocument/2006/relationships/hyperlink" Target="http://www.consultant.ru/document/cons_doc_LAW_319580/" TargetMode="External"/><Relationship Id="rId19" Type="http://schemas.openxmlformats.org/officeDocument/2006/relationships/hyperlink" Target="http://www.consultant.ru/document/cons_doc_LAW_340325/2137d34030da23ed0f386d72ed9836b8e071a6e4/" TargetMode="External"/><Relationship Id="rId31" Type="http://schemas.openxmlformats.org/officeDocument/2006/relationships/fontTable" Target="fontTable.xml"/><Relationship Id="rId4" Type="http://schemas.openxmlformats.org/officeDocument/2006/relationships/hyperlink" Target="http://www.consultant.ru/document/cons_doc_LAW_142304/" TargetMode="External"/><Relationship Id="rId9" Type="http://schemas.openxmlformats.org/officeDocument/2006/relationships/hyperlink" Target="http://www.consultant.ru/document/cons_doc_LAW_284305/46b4b351a6eb6bf3c553d41eb663011c2cb38810/" TargetMode="External"/><Relationship Id="rId14" Type="http://schemas.openxmlformats.org/officeDocument/2006/relationships/hyperlink" Target="http://www.consultant.ru/document/cons_doc_LAW_344846/4e51c3c75451286825f3aa6093b700fff57dd9fc/" TargetMode="External"/><Relationship Id="rId22" Type="http://schemas.openxmlformats.org/officeDocument/2006/relationships/hyperlink" Target="http://www.consultant.ru/document/cons_doc_LAW_330026/3d0cac60971a511280cbba229d9b6329c07731f7/" TargetMode="External"/><Relationship Id="rId27" Type="http://schemas.openxmlformats.org/officeDocument/2006/relationships/hyperlink" Target="http://www.consultant.ru/document/cons_doc_LAW_2875/" TargetMode="External"/><Relationship Id="rId30" Type="http://schemas.openxmlformats.org/officeDocument/2006/relationships/hyperlink" Target="http://www.consultant.ru/document/cons_doc_LAW_304070/30b3f8c55f65557c253227a65b908cc075ce11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3802</Words>
  <Characters>21676</Characters>
  <Application>Microsoft Office Word</Application>
  <DocSecurity>0</DocSecurity>
  <Lines>180</Lines>
  <Paragraphs>50</Paragraphs>
  <ScaleCrop>false</ScaleCrop>
  <Company>diakov.net</Company>
  <LinksUpToDate>false</LinksUpToDate>
  <CharactersWithSpaces>25428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2020-02-19T22:50:00Z</dcterms:created>
  <dcterms:modified xsi:type="dcterms:W3CDTF">2020-02-19T23:02:00Z</dcterms:modified>
</cp:coreProperties>
</file>