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D0" w:rsidRPr="00A55E00" w:rsidRDefault="00853230" w:rsidP="001200D0">
      <w:pPr>
        <w:widowControl w:val="0"/>
        <w:tabs>
          <w:tab w:val="left" w:pos="567"/>
        </w:tabs>
        <w:spacing w:after="0" w:line="0" w:lineRule="atLeast"/>
        <w:ind w:left="57" w:hanging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5050" cy="8410575"/>
            <wp:effectExtent l="0" t="0" r="0" b="9525"/>
            <wp:docPr id="1" name="Рисунок 1" descr="C:\Users\Ягодка\Desktop\Новая папка\лис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Desktop\Новая папка\лист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30" w:rsidRDefault="00853230">
      <w:pPr>
        <w:rPr>
          <w:rFonts w:ascii="Times New Roman" w:hAnsi="Times New Roman" w:cs="Times New Roman"/>
          <w:b/>
          <w:sz w:val="28"/>
          <w:szCs w:val="28"/>
        </w:rPr>
      </w:pPr>
    </w:p>
    <w:p w:rsidR="00853230" w:rsidRDefault="00853230">
      <w:pPr>
        <w:rPr>
          <w:rFonts w:ascii="Times New Roman" w:hAnsi="Times New Roman" w:cs="Times New Roman"/>
          <w:b/>
          <w:sz w:val="28"/>
          <w:szCs w:val="28"/>
        </w:rPr>
      </w:pPr>
    </w:p>
    <w:p w:rsidR="00814DE6" w:rsidRPr="00A55E00" w:rsidRDefault="00814D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5E0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14DE6" w:rsidRPr="00A55E00" w:rsidRDefault="00814DE6" w:rsidP="00CA5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00">
        <w:rPr>
          <w:rFonts w:ascii="Times New Roman" w:hAnsi="Times New Roman" w:cs="Times New Roman"/>
          <w:sz w:val="28"/>
          <w:szCs w:val="28"/>
        </w:rPr>
        <w:t xml:space="preserve">1.1 Настоящее Положение о методическом кабинете </w:t>
      </w:r>
      <w:r w:rsidR="00407754" w:rsidRPr="00A55E00">
        <w:rPr>
          <w:rFonts w:ascii="Times New Roman" w:hAnsi="Times New Roman" w:cs="Times New Roman"/>
          <w:sz w:val="28"/>
          <w:szCs w:val="28"/>
        </w:rPr>
        <w:t>(в дальнейшем – Положение) регламентирует деятельность методического кабинета муниципального бюджетного дошкольного образовательного учреждения «Детский сад №7 «Ягодка»</w:t>
      </w:r>
      <w:r w:rsidR="00CA5F0B">
        <w:rPr>
          <w:rFonts w:ascii="Times New Roman" w:hAnsi="Times New Roman" w:cs="Times New Roman"/>
          <w:sz w:val="28"/>
          <w:szCs w:val="28"/>
        </w:rPr>
        <w:t>»</w:t>
      </w:r>
      <w:r w:rsidR="00407754" w:rsidRPr="00A55E00">
        <w:rPr>
          <w:rFonts w:ascii="Times New Roman" w:hAnsi="Times New Roman" w:cs="Times New Roman"/>
          <w:sz w:val="28"/>
          <w:szCs w:val="28"/>
        </w:rPr>
        <w:t xml:space="preserve"> пгт Смоляниново Шкотовского муниципального района. (</w:t>
      </w:r>
      <w:r w:rsidR="008356D4" w:rsidRPr="00A55E0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07754" w:rsidRPr="00A55E00">
        <w:rPr>
          <w:rFonts w:ascii="Times New Roman" w:hAnsi="Times New Roman" w:cs="Times New Roman"/>
          <w:sz w:val="28"/>
          <w:szCs w:val="28"/>
        </w:rPr>
        <w:t>ДОУ)</w:t>
      </w:r>
    </w:p>
    <w:p w:rsidR="00407754" w:rsidRPr="00A55E00" w:rsidRDefault="00407754" w:rsidP="00CA5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00">
        <w:rPr>
          <w:rFonts w:ascii="Times New Roman" w:hAnsi="Times New Roman" w:cs="Times New Roman"/>
          <w:sz w:val="28"/>
          <w:szCs w:val="28"/>
        </w:rPr>
        <w:t>1.2 Положение вводится в соответствии с:</w:t>
      </w:r>
    </w:p>
    <w:p w:rsidR="00407754" w:rsidRPr="00A55E00" w:rsidRDefault="00407754" w:rsidP="0013495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Федеральным законом от 29.12.2012 N 273-ФЗ (ред. от 23.07.2013) «Об образовании в Российской Федерации»;</w:t>
      </w:r>
    </w:p>
    <w:p w:rsidR="00407754" w:rsidRPr="00A55E00" w:rsidRDefault="00407754" w:rsidP="0013495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Приказом </w:t>
      </w:r>
      <w:proofErr w:type="spellStart"/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Минобрнауки</w:t>
      </w:r>
      <w:proofErr w:type="spellEnd"/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</w:p>
    <w:p w:rsidR="00407754" w:rsidRPr="00A55E00" w:rsidRDefault="00407754" w:rsidP="0013495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ФЗ от 24.07.1998 № 124 – ФЗ (редакция от 25.11.2013 г.) «Об основных гарантиях ребенка в Российской Федерации»;</w:t>
      </w:r>
    </w:p>
    <w:p w:rsidR="00407754" w:rsidRPr="00A55E00" w:rsidRDefault="00407754" w:rsidP="0013495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Приказом </w:t>
      </w:r>
      <w:proofErr w:type="spellStart"/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Минобрнауки</w:t>
      </w:r>
      <w:proofErr w:type="spellEnd"/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РФ от 17.10.2013 «Об утверждении федерального государственного образовательного стандарта дошкольного образования»;</w:t>
      </w:r>
    </w:p>
    <w:p w:rsidR="00407754" w:rsidRPr="00A55E00" w:rsidRDefault="00407754" w:rsidP="0013495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Постановлением Главного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07754" w:rsidRPr="00A55E00" w:rsidRDefault="00407754" w:rsidP="0013495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Приказом Министерства труда и социальной защиты РФ от 18.10.2013 №544 «Об утверждении профессиональных стандартов педагога»;</w:t>
      </w:r>
    </w:p>
    <w:p w:rsidR="00407754" w:rsidRPr="00A55E00" w:rsidRDefault="00407754" w:rsidP="0013495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Уставом ДОУ.</w:t>
      </w:r>
    </w:p>
    <w:p w:rsidR="00407754" w:rsidRPr="00A55E00" w:rsidRDefault="00407754" w:rsidP="00CA5F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1.3 При открытии кабинета должны соблюдаться общие требования к методическому кабинету:</w:t>
      </w:r>
    </w:p>
    <w:p w:rsidR="00407754" w:rsidRPr="00A55E00" w:rsidRDefault="00407754" w:rsidP="00A55E00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наличие нормативной документаци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и на открытие </w:t>
      </w:r>
      <w:r w:rsidR="00CA5F0B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 функционирование кабинета;</w:t>
      </w:r>
    </w:p>
    <w:p w:rsidR="000E08BE" w:rsidRPr="00A55E00" w:rsidRDefault="008356D4" w:rsidP="00A55E00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приказ об открыти</w:t>
      </w:r>
      <w:r w:rsidR="00A55E0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кабинета 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его функционирования для обеспечения условий для творческой группы 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педагогов, самообразования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и совершенствования педагогического 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мастерства, а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также для анализа и обобщения опыта 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работы, накопленного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в ДОУ;</w:t>
      </w:r>
    </w:p>
    <w:p w:rsidR="000E08BE" w:rsidRPr="00A55E00" w:rsidRDefault="000E08BE" w:rsidP="00CA5F0B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методический кабинет включает в себя 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компоненты, обеспечивающие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условия для профессиональной деятельности педагогов.</w:t>
      </w:r>
    </w:p>
    <w:p w:rsidR="000E08BE" w:rsidRPr="00A55E00" w:rsidRDefault="000E08BE" w:rsidP="00CA5F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1.4 Методический кабинет должен быть обеспечен необходимым учебно – методическими материалами,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оборудованием, в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соответствии с видом ДОУ и ре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а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лизуемой программой.</w:t>
      </w:r>
    </w:p>
    <w:p w:rsidR="000E08BE" w:rsidRPr="00A55E00" w:rsidRDefault="000E08BE" w:rsidP="00CA5F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1.5 Методический кабинет должен быть 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доступен, с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гибким режимом работы.</w:t>
      </w:r>
    </w:p>
    <w:p w:rsidR="000E08BE" w:rsidRPr="00A55E00" w:rsidRDefault="00F379E4" w:rsidP="00CA5F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lastRenderedPageBreak/>
        <w:t>1.6 При оснащении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методического кабинета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,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должен 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соблюдаться</w:t>
      </w:r>
      <w:r w:rsidR="000E08BE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принцип</w:t>
      </w:r>
      <w:r w:rsidR="001200D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системности материалов.</w:t>
      </w:r>
    </w:p>
    <w:p w:rsidR="001200D0" w:rsidRPr="00A55E00" w:rsidRDefault="00134950" w:rsidP="00CA5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1.7</w:t>
      </w:r>
      <w:r w:rsidR="00A55E0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Положение принимае</w:t>
      </w:r>
      <w:r w:rsidR="001200D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тся педагогическим 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советом, утверждается</w:t>
      </w:r>
      <w:r w:rsidR="001200D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и вводится приказом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</w:t>
      </w:r>
      <w:r w:rsidR="001200D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заведующего.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</w:t>
      </w:r>
      <w:r w:rsidR="001200D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Изменения и дополнения вводятся в том же порядке.</w:t>
      </w:r>
    </w:p>
    <w:p w:rsidR="001200D0" w:rsidRDefault="00134950" w:rsidP="00CA5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1.8</w:t>
      </w:r>
      <w:r w:rsidR="001200D0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Положение прекращает действие по решению педагогического совета.</w:t>
      </w:r>
    </w:p>
    <w:p w:rsidR="00255D76" w:rsidRPr="00A55E00" w:rsidRDefault="00255D76" w:rsidP="00CA5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</w:p>
    <w:p w:rsidR="001200D0" w:rsidRPr="00A55E00" w:rsidRDefault="001200D0" w:rsidP="0040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1E0B16"/>
          <w:sz w:val="28"/>
          <w:szCs w:val="28"/>
          <w:lang w:eastAsia="ru-RU"/>
        </w:rPr>
        <w:t>2.Основные цели и задачи</w:t>
      </w:r>
    </w:p>
    <w:p w:rsidR="008356D4" w:rsidRPr="00A55E00" w:rsidRDefault="008356D4" w:rsidP="0040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0B16"/>
          <w:sz w:val="28"/>
          <w:szCs w:val="28"/>
          <w:lang w:eastAsia="ru-RU"/>
        </w:rPr>
      </w:pPr>
    </w:p>
    <w:p w:rsidR="001200D0" w:rsidRPr="00A55E00" w:rsidRDefault="001200D0" w:rsidP="00A55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2.1 Целью деятельности методического кабинета является совершенствование методической работы в ДОУ,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создание единого информационного и методического пространства.</w:t>
      </w:r>
    </w:p>
    <w:p w:rsidR="001200D0" w:rsidRPr="00A55E00" w:rsidRDefault="001200D0" w:rsidP="00A55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2.2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</w:t>
      </w: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Задачи методического кабинета:</w:t>
      </w:r>
    </w:p>
    <w:p w:rsidR="001200D0" w:rsidRPr="00A55E00" w:rsidRDefault="001200D0" w:rsidP="00A55E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создание условий для непрерывного повышения квалифик</w:t>
      </w:r>
      <w:r w:rsidR="008356D4" w:rsidRPr="00A55E00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ации педагогических работников;</w:t>
      </w:r>
    </w:p>
    <w:p w:rsidR="001200D0" w:rsidRPr="00A55E00" w:rsidRDefault="001200D0" w:rsidP="00A55E00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1200D0" w:rsidRPr="00A55E00" w:rsidRDefault="001200D0" w:rsidP="00A55E00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запросов и корректировка методических затруднений педагогов</w:t>
      </w:r>
      <w:r w:rsidR="0013495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0D0" w:rsidRPr="00A55E00" w:rsidRDefault="001200D0" w:rsidP="00A55E00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1200D0" w:rsidRDefault="001200D0" w:rsidP="00A55E00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оп</w:t>
      </w:r>
      <w:r w:rsidR="002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 работы лучших педагогов ДОУ;</w:t>
      </w:r>
    </w:p>
    <w:p w:rsidR="00255D76" w:rsidRPr="00A55E00" w:rsidRDefault="00255D76" w:rsidP="00255D76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педагогического коллектива единомышленников, объединенных едиными целями.</w:t>
      </w:r>
    </w:p>
    <w:p w:rsidR="00134950" w:rsidRPr="00A55E00" w:rsidRDefault="00134950" w:rsidP="00134950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A55E00" w:rsidRDefault="008356D4" w:rsidP="008356D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1200D0"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</w:p>
    <w:p w:rsidR="00134950" w:rsidRPr="00A55E00" w:rsidRDefault="00134950" w:rsidP="008356D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0D0" w:rsidRPr="00A55E00" w:rsidRDefault="001200D0" w:rsidP="00F379E4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E00">
        <w:rPr>
          <w:rFonts w:ascii="Times New Roman" w:eastAsia="Calibri" w:hAnsi="Times New Roman" w:cs="Times New Roman"/>
          <w:sz w:val="28"/>
          <w:szCs w:val="28"/>
        </w:rPr>
        <w:t>3.1</w:t>
      </w:r>
      <w:r w:rsidR="00D85142" w:rsidRPr="00A55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6D4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эффективной, безопасной, комфортной профессиональной деятельности педагогов ДОУ</w:t>
      </w:r>
      <w:r w:rsidR="008356D4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субъектов;</w:t>
      </w:r>
    </w:p>
    <w:p w:rsidR="001200D0" w:rsidRPr="00A55E00" w:rsidRDefault="001200D0" w:rsidP="00F379E4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Calibri" w:hAnsi="Times New Roman" w:cs="Times New Roman"/>
          <w:sz w:val="28"/>
          <w:szCs w:val="28"/>
        </w:rPr>
        <w:t xml:space="preserve">3.2 </w:t>
      </w:r>
      <w:r w:rsidR="008356D4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различных видов деятельности педагогов;</w:t>
      </w:r>
    </w:p>
    <w:p w:rsidR="001200D0" w:rsidRPr="00A55E00" w:rsidRDefault="001200D0" w:rsidP="00F379E4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Calibri" w:hAnsi="Times New Roman" w:cs="Times New Roman"/>
          <w:sz w:val="28"/>
          <w:szCs w:val="28"/>
        </w:rPr>
        <w:t xml:space="preserve">3.3 </w:t>
      </w:r>
      <w:r w:rsidR="008356D4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="008356D4" w:rsidRPr="00A5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391077" w:rsidRPr="00A5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="00B6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регулярного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</w:t>
      </w:r>
      <w:r w:rsidR="00B6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образовательного процесса;</w:t>
      </w:r>
    </w:p>
    <w:p w:rsidR="001200D0" w:rsidRPr="00A55E00" w:rsidRDefault="001200D0" w:rsidP="00F379E4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00">
        <w:rPr>
          <w:rFonts w:ascii="Times New Roman" w:eastAsia="Calibri" w:hAnsi="Times New Roman" w:cs="Times New Roman"/>
          <w:sz w:val="28"/>
          <w:szCs w:val="28"/>
        </w:rPr>
        <w:t xml:space="preserve">3.4 </w:t>
      </w:r>
      <w:r w:rsidR="00D85142" w:rsidRPr="00A55E00">
        <w:rPr>
          <w:rFonts w:ascii="Times New Roman" w:eastAsia="Calibri" w:hAnsi="Times New Roman" w:cs="Times New Roman"/>
          <w:sz w:val="28"/>
          <w:szCs w:val="28"/>
        </w:rPr>
        <w:t>П</w:t>
      </w:r>
      <w:r w:rsidRPr="00A55E00">
        <w:rPr>
          <w:rFonts w:ascii="Times New Roman" w:eastAsia="Calibri" w:hAnsi="Times New Roman" w:cs="Times New Roman"/>
          <w:sz w:val="28"/>
          <w:szCs w:val="28"/>
        </w:rPr>
        <w:t>рограммное, методическое, психолого-педагогическое обеспечение образовательного процесса;</w:t>
      </w:r>
    </w:p>
    <w:p w:rsidR="00D85142" w:rsidRPr="00A55E00" w:rsidRDefault="001200D0" w:rsidP="00F379E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00">
        <w:rPr>
          <w:rFonts w:ascii="Times New Roman" w:eastAsia="Calibri" w:hAnsi="Times New Roman" w:cs="Times New Roman"/>
          <w:sz w:val="28"/>
          <w:szCs w:val="28"/>
        </w:rPr>
        <w:t>3.5</w:t>
      </w:r>
      <w:r w:rsidR="00D85142" w:rsidRPr="00A55E0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A55E00">
        <w:rPr>
          <w:rFonts w:ascii="Times New Roman" w:eastAsia="Calibri" w:hAnsi="Times New Roman" w:cs="Times New Roman"/>
          <w:sz w:val="28"/>
          <w:szCs w:val="28"/>
        </w:rPr>
        <w:t>бобщение и систематизация педагогического опыта педагогов ДОУ.</w:t>
      </w:r>
    </w:p>
    <w:p w:rsidR="00134950" w:rsidRPr="00A55E00" w:rsidRDefault="00134950" w:rsidP="00F379E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0D0" w:rsidRPr="00A55E00" w:rsidRDefault="00D85142" w:rsidP="00CA3789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55E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00D0"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организация деятельности</w:t>
      </w:r>
    </w:p>
    <w:p w:rsidR="00134950" w:rsidRPr="00A55E00" w:rsidRDefault="00134950" w:rsidP="00D851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0D0" w:rsidRPr="00A55E00" w:rsidRDefault="001200D0" w:rsidP="001200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Руководство методическим кабинетом и организацией его деятельност</w:t>
      </w:r>
      <w:r w:rsidR="00D85142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занимается заместитель заведующего</w:t>
      </w:r>
      <w:r w:rsidR="00F3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0D0" w:rsidRPr="00A55E0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 График работы методического кабинета утверждается приказом заведующего в начале учебного года. </w:t>
      </w:r>
    </w:p>
    <w:p w:rsidR="001200D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 Методический </w:t>
      </w:r>
      <w:r w:rsidR="00D85142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как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образовательной среды ДОУ включает в себя компоненты: эргономический, информационный, социальный, технологический.</w:t>
      </w:r>
    </w:p>
    <w:p w:rsidR="00CA3789" w:rsidRPr="00A55E00" w:rsidRDefault="00CA3789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A55E0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 </w:t>
      </w: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Эргономический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ориентирован на обеспечение эффективной, безопасной, комфортной </w:t>
      </w:r>
      <w:r w:rsidR="00F3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 сотрудников ДОУ:</w:t>
      </w:r>
    </w:p>
    <w:p w:rsidR="001200D0" w:rsidRPr="00A55E00" w:rsidRDefault="001200D0" w:rsidP="008C4F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отдельного помещения </w:t>
      </w:r>
      <w:r w:rsidR="00D85142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СанПиНом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0D0" w:rsidRPr="00A55E00" w:rsidRDefault="001200D0" w:rsidP="008C4F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комфортность и безопасность пространства: световое оснащение рабочих зон, исправность оборудования, теплоизоляция, оснащение удобной и комфортной мебелью, обеспечивающей безопасность и гигиену деятельности воспитателей и т.д.;</w:t>
      </w:r>
    </w:p>
    <w:p w:rsidR="001200D0" w:rsidRPr="00A55E00" w:rsidRDefault="001200D0" w:rsidP="008C4F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</w:t>
      </w:r>
      <w:r w:rsidR="00D85142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кабинета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зоны (</w:t>
      </w:r>
      <w:r w:rsidR="008C4F5A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заведующего, </w:t>
      </w:r>
      <w:proofErr w:type="spellStart"/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</w:t>
      </w:r>
      <w:proofErr w:type="spellEnd"/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презентации, коллективной и индивидуальной работы);</w:t>
      </w:r>
    </w:p>
    <w:p w:rsidR="001200D0" w:rsidRPr="00A55E00" w:rsidRDefault="001200D0" w:rsidP="008C4F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материалов;</w:t>
      </w:r>
    </w:p>
    <w:p w:rsidR="001200D0" w:rsidRPr="00A55E00" w:rsidRDefault="001200D0" w:rsidP="008C4F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аудио – материалов, видеоматериалов, диафильмов и диапозитивов, информационного банка и новых поступлений;</w:t>
      </w:r>
    </w:p>
    <w:p w:rsidR="001200D0" w:rsidRPr="00A55E00" w:rsidRDefault="001200D0" w:rsidP="008C4F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информационная картотека и каталог;</w:t>
      </w:r>
    </w:p>
    <w:p w:rsidR="001200D0" w:rsidRPr="00A55E00" w:rsidRDefault="001200D0" w:rsidP="008C4F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удобный и четкий режим работы методического кабинета с возможностью внесения корректировок.</w:t>
      </w:r>
    </w:p>
    <w:p w:rsidR="001200D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 </w:t>
      </w: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Информационный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обеспечивает разнообразные информационные источники (справочная, педагогическая, нормативная литература, книги, методические разработки, программное оснащение педагогического процесса, и</w:t>
      </w:r>
      <w:r w:rsidRPr="00F3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– рекламные объекты, интернет - сайты). Ориентирован на повышение знаний и умений педагогов.</w:t>
      </w:r>
    </w:p>
    <w:p w:rsidR="00CA3789" w:rsidRPr="00A55E00" w:rsidRDefault="00CA3789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A55E00" w:rsidRDefault="001200D0" w:rsidP="00F379E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Наличие учебно - методических </w:t>
      </w:r>
      <w:r w:rsidR="00D97B57"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материалов в</w:t>
      </w: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соответствии</w:t>
      </w:r>
      <w:r w:rsidR="00F37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видом деятельности: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документы, раскрывающие специфику деятельности педагогов детского сада;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сборники действующих нормативно – правовых и </w:t>
      </w:r>
      <w:proofErr w:type="spellStart"/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spellEnd"/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методических документов, регламентирующих работу дошкольного учреждения;</w:t>
      </w:r>
    </w:p>
    <w:p w:rsidR="001200D0" w:rsidRPr="00A55E00" w:rsidRDefault="00D97B57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заместителя заведующего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раскрывающая все аспекты методической работы;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литература: словари, энциклопедии и учебники по дошкольной педагогике, психологии;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издания периодической печати, раскрывающие особенности работы дошкольных образовательных учреждений;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дошкольного образования, используемые в практике работы детского сада;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ДОУ;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план работы, перспективные, календарно – перспективные и календарные </w:t>
      </w:r>
      <w:r w:rsidR="00D97B57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заместителя заведующего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воспитателей, медицинского персонала, </w:t>
      </w:r>
      <w:r w:rsidRPr="00A55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педагогов дополнительного образования;</w:t>
      </w:r>
    </w:p>
    <w:p w:rsidR="001200D0" w:rsidRPr="00A55E00" w:rsidRDefault="001200D0" w:rsidP="00D97B57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</w:t>
      </w:r>
      <w:r w:rsidR="00D97B57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огических советов детского сада;</w:t>
      </w:r>
    </w:p>
    <w:p w:rsidR="001200D0" w:rsidRDefault="00D97B57" w:rsidP="00D97B5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аннотации заместителя заведующего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педагогической информации с целью качественного ориентирования при поиске нужных материалов, а также оформления пояснений, объяснений, справок к научной литературе и т.д.</w:t>
      </w:r>
    </w:p>
    <w:p w:rsidR="00CA3789" w:rsidRPr="00A55E00" w:rsidRDefault="00CA3789" w:rsidP="00CA3789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A55E00" w:rsidRDefault="001200D0" w:rsidP="001200D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55E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Наличие доступа к базам данных</w:t>
      </w:r>
    </w:p>
    <w:p w:rsidR="001200D0" w:rsidRPr="00A55E00" w:rsidRDefault="001200D0" w:rsidP="00D97B5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профессиональные базы данных;</w:t>
      </w:r>
    </w:p>
    <w:p w:rsidR="001200D0" w:rsidRPr="00A55E00" w:rsidRDefault="001200D0" w:rsidP="00D97B5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информационные справочные системы;</w:t>
      </w:r>
    </w:p>
    <w:p w:rsidR="001200D0" w:rsidRPr="00A55E00" w:rsidRDefault="001200D0" w:rsidP="00D97B5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поисковые системы;</w:t>
      </w:r>
    </w:p>
    <w:p w:rsidR="001200D0" w:rsidRPr="00A55E00" w:rsidRDefault="001200D0" w:rsidP="00D97B5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база данных электронная система «Образование»;</w:t>
      </w:r>
    </w:p>
    <w:p w:rsidR="001200D0" w:rsidRPr="00A55E00" w:rsidRDefault="001200D0" w:rsidP="00D97B5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МЦФР «Электронные журналы».</w:t>
      </w:r>
    </w:p>
    <w:p w:rsidR="001200D0" w:rsidRPr="00A55E00" w:rsidRDefault="001200D0" w:rsidP="001200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Доступ к электронным базам данных осуществляется на условиях, указ</w:t>
      </w:r>
      <w:r w:rsidR="00D97B57"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анных в договорах, заключенных </w:t>
      </w: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ДОУ с правообладателем электронных ресурсов (внешние базы данных).</w:t>
      </w:r>
    </w:p>
    <w:p w:rsidR="001200D0" w:rsidRPr="00F379E4" w:rsidRDefault="001200D0" w:rsidP="001200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об образовательных, методических, научных, нормативных и других электронных ресурсах, доступных </w:t>
      </w:r>
      <w:r w:rsidRPr="00F379E4">
        <w:rPr>
          <w:rFonts w:ascii="Times New Roman" w:eastAsia="Calibri" w:hAnsi="Times New Roman" w:cs="Times New Roman"/>
          <w:sz w:val="28"/>
          <w:szCs w:val="28"/>
        </w:rPr>
        <w:t>к п</w:t>
      </w:r>
      <w:r w:rsidR="00D97B57" w:rsidRPr="00F379E4">
        <w:rPr>
          <w:rFonts w:ascii="Times New Roman" w:eastAsia="Calibri" w:hAnsi="Times New Roman" w:cs="Times New Roman"/>
          <w:sz w:val="28"/>
          <w:szCs w:val="28"/>
        </w:rPr>
        <w:t xml:space="preserve">ользованию, размещена на сайте </w:t>
      </w:r>
      <w:r w:rsidRPr="00F379E4">
        <w:rPr>
          <w:rFonts w:ascii="Times New Roman" w:eastAsia="Calibri" w:hAnsi="Times New Roman" w:cs="Times New Roman"/>
          <w:sz w:val="28"/>
          <w:szCs w:val="28"/>
        </w:rPr>
        <w:t xml:space="preserve">ДОУ в разделе </w:t>
      </w:r>
      <w:r w:rsidR="00F379E4" w:rsidRPr="00F379E4">
        <w:rPr>
          <w:rFonts w:ascii="Times New Roman" w:eastAsia="Calibri" w:hAnsi="Times New Roman" w:cs="Times New Roman"/>
          <w:sz w:val="28"/>
          <w:szCs w:val="28"/>
        </w:rPr>
        <w:t>«Полезные ресурсы».</w:t>
      </w:r>
    </w:p>
    <w:p w:rsidR="00F379E4" w:rsidRPr="00A55E00" w:rsidRDefault="00F379E4" w:rsidP="001200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200D0" w:rsidRPr="00A55E00" w:rsidRDefault="001200D0" w:rsidP="00F379E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по работе с передовым педагогическим опытом:</w:t>
      </w:r>
    </w:p>
    <w:p w:rsidR="001200D0" w:rsidRPr="00A55E00" w:rsidRDefault="001200D0" w:rsidP="00D97B57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диагностических материалов, позволяющих выявить передовой педагогический опыт, выводы и рекомендации по использованию опыта;</w:t>
      </w:r>
    </w:p>
    <w:p w:rsidR="001200D0" w:rsidRPr="00A55E00" w:rsidRDefault="001200D0" w:rsidP="00D97B57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в результате диагностики данных в виде сводных таблиц;</w:t>
      </w:r>
    </w:p>
    <w:p w:rsidR="001200D0" w:rsidRPr="00A55E00" w:rsidRDefault="00F379E4" w:rsidP="00D97B57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работы и материалов по внедрению передового педагогического опыта в практику работы детского сада;</w:t>
      </w:r>
    </w:p>
    <w:p w:rsidR="001200D0" w:rsidRPr="00A55E00" w:rsidRDefault="001200D0" w:rsidP="00D97B57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промежуточных и итоговых результатов;</w:t>
      </w:r>
    </w:p>
    <w:p w:rsidR="001200D0" w:rsidRDefault="001200D0" w:rsidP="00D97B5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реклама педагогических достижений воспитателей (создание портфолио профессиональной </w:t>
      </w:r>
      <w:r w:rsidR="0013495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м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ультимедийных презентаций опыта, работы отдельных воспитателей и т.д.)</w:t>
      </w:r>
    </w:p>
    <w:p w:rsidR="00CA3789" w:rsidRDefault="001200D0" w:rsidP="001200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4.3.3 </w:t>
      </w: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Социальный компонент </w:t>
      </w:r>
    </w:p>
    <w:p w:rsidR="001200D0" w:rsidRPr="00A55E00" w:rsidRDefault="001200D0" w:rsidP="001200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 на организацию комфортного взаимодействия в условиях методического кабинета субъектов образовательного процесса детского сада:</w:t>
      </w:r>
    </w:p>
    <w:p w:rsidR="001200D0" w:rsidRPr="00A55E00" w:rsidRDefault="00D97B57" w:rsidP="00D97B57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регулярное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субъектов образовательного процесса;</w:t>
      </w:r>
    </w:p>
    <w:p w:rsidR="001200D0" w:rsidRPr="00A55E00" w:rsidRDefault="001200D0" w:rsidP="00D97B57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связь методического кабинета с аналогичными структурами, другими организациями. </w:t>
      </w:r>
    </w:p>
    <w:p w:rsidR="001200D0" w:rsidRPr="00F379E4" w:rsidRDefault="001200D0" w:rsidP="00D97B57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учет специфики работы ДОУ (вид, </w:t>
      </w:r>
      <w:proofErr w:type="spellStart"/>
      <w:r w:rsidRPr="00F3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F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обеспечение, наличие инновационной, опытно – экспериментальной деятельности и т.д.) при выборе социальных партнеров;</w:t>
      </w:r>
    </w:p>
    <w:p w:rsidR="001200D0" w:rsidRPr="00A55E00" w:rsidRDefault="001200D0" w:rsidP="00D97B57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в материалах кабинета участие педагогов в конференциях, семинарах, конкурсах, фестивалях, презентациях опыта работы (награды, грамоты, благодарственные письма, статьи в научных и практических сборниках и т.д.) различного уровня;</w:t>
      </w:r>
    </w:p>
    <w:p w:rsidR="001200D0" w:rsidRDefault="00D97B57" w:rsidP="00D97B57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документации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фиксирующей повышение профессиональной компетентности педагогов в ДОУ.</w:t>
      </w:r>
    </w:p>
    <w:p w:rsidR="00F379E4" w:rsidRPr="00A55E00" w:rsidRDefault="00F379E4" w:rsidP="00F379E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A55E00" w:rsidRDefault="001200D0" w:rsidP="00F379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по организации педагогических советов в ДОУ:</w:t>
      </w:r>
    </w:p>
    <w:p w:rsidR="001200D0" w:rsidRPr="00A55E00" w:rsidRDefault="001200D0" w:rsidP="00D97B57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 работе педагогического совета;</w:t>
      </w:r>
    </w:p>
    <w:p w:rsidR="001200D0" w:rsidRPr="00A55E00" w:rsidRDefault="001200D0" w:rsidP="00D97B57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 и сообщения, обсуждаемые на педагогических советах, планы подготовки педагогов к заседаниям и т.д.</w:t>
      </w:r>
    </w:p>
    <w:p w:rsidR="001200D0" w:rsidRDefault="001200D0" w:rsidP="00D97B5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распределению обязанностей между воспитателями, специалистами, педагогами дополнительного образования 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97B57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оснащению, систематизации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обновлению материалов, с целью соблюдения принципов коллегиальности.</w:t>
      </w:r>
    </w:p>
    <w:p w:rsidR="00F379E4" w:rsidRPr="00A55E00" w:rsidRDefault="00F379E4" w:rsidP="00F379E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9E4" w:rsidRDefault="001200D0" w:rsidP="001200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</w:t>
      </w: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Технологический компонен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</w:p>
    <w:p w:rsidR="001200D0" w:rsidRPr="00A55E00" w:rsidRDefault="001200D0" w:rsidP="001200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различные виды деятельности, организуемые в методическом кабинете (методическая, педагогическая, инновационная, опытно – экспериментальная, проектная и т.д.), посредством которых реализуются отношения между выделенными субъектами. Ориентирован на различные пути и способы приобретения и применения профессиональных знаний и опыта педагогов:</w:t>
      </w:r>
    </w:p>
    <w:p w:rsidR="001200D0" w:rsidRPr="00A55E00" w:rsidRDefault="001200D0" w:rsidP="00D97B57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различных видов деятельности педагогов в условиях методического кабинета (педагогическая, методическая, инновационная, опытно - экспериментальная, проектная);</w:t>
      </w:r>
    </w:p>
    <w:p w:rsidR="001200D0" w:rsidRPr="00A55E00" w:rsidRDefault="001200D0" w:rsidP="00D97B57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рабочих групп (творческих, проблемных, проектных и т.д.), адаптированных к решению определенных методических задач;</w:t>
      </w:r>
    </w:p>
    <w:p w:rsidR="001200D0" w:rsidRPr="00A55E00" w:rsidRDefault="001200D0" w:rsidP="00D97B57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материалов, подтверждающих практический характер работы творческих групп и объединений (аналитические справки, творческие отчеты и т.д.);</w:t>
      </w:r>
    </w:p>
    <w:p w:rsidR="001200D0" w:rsidRDefault="001200D0" w:rsidP="001200D0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включенность каждого педагога в инновационную и (или) опытно – экспериментальную деятельность.</w:t>
      </w:r>
    </w:p>
    <w:p w:rsidR="00CA3789" w:rsidRPr="00A55E00" w:rsidRDefault="00CA3789" w:rsidP="00CA3789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Default="001200D0" w:rsidP="00CA3789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Права</w:t>
      </w:r>
    </w:p>
    <w:p w:rsidR="00F379E4" w:rsidRPr="00A55E00" w:rsidRDefault="00F379E4" w:rsidP="001200D0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0D0" w:rsidRPr="00A55E00" w:rsidRDefault="001200D0" w:rsidP="001200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Каждый педагогический работник имеет право на:</w:t>
      </w:r>
    </w:p>
    <w:p w:rsidR="001200D0" w:rsidRPr="00A55E00" w:rsidRDefault="001200D0" w:rsidP="00A55E00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 педагогов к информационно-телекоммуникационным сетям и базам данных, учебным и методическим материалам, </w:t>
      </w:r>
      <w:r w:rsidR="00D97B57" w:rsidRPr="00A5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</w:t>
      </w:r>
      <w:r w:rsidRPr="00A5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техническим средствам обеспечения </w:t>
      </w:r>
      <w:r w:rsidR="00DF2423" w:rsidRPr="00A5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образовательной деятельности в </w:t>
      </w:r>
      <w:r w:rsidRPr="00A5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в соответствии с утвержденным локальным актом.</w:t>
      </w:r>
    </w:p>
    <w:p w:rsidR="001200D0" w:rsidRPr="00A55E00" w:rsidRDefault="00DF2423" w:rsidP="00A55E00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несение коррективов в режим работы кабинета;</w:t>
      </w:r>
    </w:p>
    <w:p w:rsidR="001200D0" w:rsidRDefault="00DF2423" w:rsidP="00A55E00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распространение </w:t>
      </w:r>
      <w:r w:rsidR="00F3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работы в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и т.д.</w:t>
      </w:r>
    </w:p>
    <w:p w:rsidR="00163B37" w:rsidRPr="00A55E00" w:rsidRDefault="00163B37" w:rsidP="00163B37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Default="001200D0" w:rsidP="00CA378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Ответственность</w:t>
      </w:r>
    </w:p>
    <w:p w:rsidR="00F379E4" w:rsidRPr="00A55E00" w:rsidRDefault="00F379E4" w:rsidP="00F379E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0D0" w:rsidRPr="00A55E00" w:rsidRDefault="00461FDA" w:rsidP="00A55E00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своевременное обеспечение методического кабинета (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200D0" w:rsidRPr="00A55E00" w:rsidRDefault="00461FDA" w:rsidP="00A55E00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сохранность имущества, материально – технического оборудования, своевременный возврат материалов (педагогические работники);</w:t>
      </w:r>
    </w:p>
    <w:p w:rsidR="001200D0" w:rsidRPr="00A55E00" w:rsidRDefault="00461FDA" w:rsidP="00A55E00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соблюдение порядка в методическом кабинете (педагогические работники);</w:t>
      </w:r>
    </w:p>
    <w:p w:rsidR="001200D0" w:rsidRDefault="00461FDA" w:rsidP="00A55E00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соблюдение графика работы методического кабинета и регулярный доступ (</w:t>
      </w: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</w:t>
      </w:r>
      <w:r w:rsidR="001200D0"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63B37" w:rsidRPr="00A55E00" w:rsidRDefault="00163B37" w:rsidP="00163B37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Default="001200D0" w:rsidP="00CA3789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Взаимодействие</w:t>
      </w:r>
    </w:p>
    <w:p w:rsidR="00163B37" w:rsidRPr="00A55E00" w:rsidRDefault="00163B37" w:rsidP="00163B3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0D0" w:rsidRPr="00CA3789" w:rsidRDefault="001200D0" w:rsidP="001200D0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</w:t>
      </w:r>
      <w:r w:rsidR="00461FDA"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заведующим: </w:t>
      </w:r>
    </w:p>
    <w:p w:rsidR="001200D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информацию о новинках и результатах деятельности педагогического коллектива.</w:t>
      </w:r>
    </w:p>
    <w:p w:rsidR="00163B37" w:rsidRPr="00A55E00" w:rsidRDefault="00163B37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CA3789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 </w:t>
      </w:r>
      <w:r w:rsidR="00461FDA"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воспитателями и специалистами:</w:t>
      </w:r>
    </w:p>
    <w:p w:rsidR="001200D0" w:rsidRPr="00A55E0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и получение информации, теоретического и практического материала.</w:t>
      </w:r>
    </w:p>
    <w:p w:rsidR="001200D0" w:rsidRPr="00A55E0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опытом работы педагогов.</w:t>
      </w:r>
    </w:p>
    <w:p w:rsidR="001200D0" w:rsidRPr="00CA3789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7.3 </w:t>
      </w:r>
      <w:r w:rsidR="00461FDA"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родителями:</w:t>
      </w:r>
    </w:p>
    <w:p w:rsidR="001200D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информации о реализации программы, направлений образовательной деятельности.</w:t>
      </w:r>
    </w:p>
    <w:p w:rsidR="00CA3789" w:rsidRPr="00A55E00" w:rsidRDefault="00CA3789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CA3789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 </w:t>
      </w:r>
      <w:r w:rsidR="00461FDA"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МКУ</w:t>
      </w:r>
      <w:r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200D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консультативного материала, предоставление отчетов, заявок.</w:t>
      </w:r>
    </w:p>
    <w:p w:rsidR="00CA3789" w:rsidRPr="00A55E00" w:rsidRDefault="00CA3789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Pr="00CA3789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 </w:t>
      </w:r>
      <w:r w:rsidR="00461FDA"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учреждениями дополнительного о</w:t>
      </w:r>
      <w:r w:rsidR="00461FDA"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бразования (школа, РДК</w:t>
      </w:r>
      <w:r w:rsidRPr="00CA3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т.д.):</w:t>
      </w:r>
    </w:p>
    <w:p w:rsidR="001200D0" w:rsidRDefault="001200D0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для организации экскурсий, занятий, просмотров.</w:t>
      </w:r>
    </w:p>
    <w:p w:rsidR="00163B37" w:rsidRPr="00A55E00" w:rsidRDefault="00163B37" w:rsidP="001200D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D0" w:rsidRDefault="001200D0" w:rsidP="00CA3789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Делопроизводство</w:t>
      </w:r>
    </w:p>
    <w:p w:rsidR="00163B37" w:rsidRPr="00A55E00" w:rsidRDefault="00163B37" w:rsidP="00163B3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0D0" w:rsidRPr="00A55E00" w:rsidRDefault="001200D0" w:rsidP="00461FDA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ведется в соответствии с номенклатурой дел, утверждаемой заведующим ДОУ.</w:t>
      </w:r>
    </w:p>
    <w:p w:rsidR="001200D0" w:rsidRPr="00A55E00" w:rsidRDefault="001200D0" w:rsidP="00461FDA">
      <w:pPr>
        <w:pStyle w:val="a3"/>
        <w:numPr>
          <w:ilvl w:val="0"/>
          <w:numId w:val="1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материалов учитываются требования инструкции по делопроизводству.</w:t>
      </w:r>
    </w:p>
    <w:p w:rsidR="00461FDA" w:rsidRPr="00A55E00" w:rsidRDefault="001200D0" w:rsidP="00461FDA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учет методической, художественной литературы, демонстрационных материалов, материалов, предоставленных педагогами (паспорт методического кабинета).</w:t>
      </w:r>
    </w:p>
    <w:p w:rsidR="00407754" w:rsidRPr="00A55E00" w:rsidRDefault="001200D0" w:rsidP="00461FDA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документация методического кабинета подшивается и сдается ответственному за архивирование.</w:t>
      </w:r>
    </w:p>
    <w:sectPr w:rsidR="00407754" w:rsidRPr="00A55E00" w:rsidSect="00A55E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B47"/>
    <w:multiLevelType w:val="hybridMultilevel"/>
    <w:tmpl w:val="6EB4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31F4"/>
    <w:multiLevelType w:val="hybridMultilevel"/>
    <w:tmpl w:val="27FA0FD2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B4F3D"/>
    <w:multiLevelType w:val="hybridMultilevel"/>
    <w:tmpl w:val="29E6D9BE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7EDE"/>
    <w:multiLevelType w:val="multilevel"/>
    <w:tmpl w:val="DEECBC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9346B"/>
    <w:multiLevelType w:val="hybridMultilevel"/>
    <w:tmpl w:val="6CDE18B0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0F5A"/>
    <w:multiLevelType w:val="hybridMultilevel"/>
    <w:tmpl w:val="2FCE7C28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4E36"/>
    <w:multiLevelType w:val="hybridMultilevel"/>
    <w:tmpl w:val="82BC0538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2270"/>
    <w:multiLevelType w:val="hybridMultilevel"/>
    <w:tmpl w:val="AF8C0D6C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6917"/>
    <w:multiLevelType w:val="multilevel"/>
    <w:tmpl w:val="6F9C3AA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D30A07"/>
    <w:multiLevelType w:val="multilevel"/>
    <w:tmpl w:val="917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D636F"/>
    <w:multiLevelType w:val="hybridMultilevel"/>
    <w:tmpl w:val="EFD0C5B4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00D9"/>
    <w:multiLevelType w:val="hybridMultilevel"/>
    <w:tmpl w:val="4D9001C2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B21C6"/>
    <w:multiLevelType w:val="hybridMultilevel"/>
    <w:tmpl w:val="9CD088AE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4E64"/>
    <w:multiLevelType w:val="hybridMultilevel"/>
    <w:tmpl w:val="2A36A70C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1269"/>
    <w:multiLevelType w:val="hybridMultilevel"/>
    <w:tmpl w:val="FC3EA376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771E2"/>
    <w:multiLevelType w:val="hybridMultilevel"/>
    <w:tmpl w:val="925440C8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1025C"/>
    <w:multiLevelType w:val="hybridMultilevel"/>
    <w:tmpl w:val="513030AE"/>
    <w:lvl w:ilvl="0" w:tplc="92AEC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4"/>
  </w:num>
  <w:num w:numId="8">
    <w:abstractNumId w:val="15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0"/>
    <w:rsid w:val="000E08BE"/>
    <w:rsid w:val="001200D0"/>
    <w:rsid w:val="00134950"/>
    <w:rsid w:val="00163B37"/>
    <w:rsid w:val="001D229B"/>
    <w:rsid w:val="00255D76"/>
    <w:rsid w:val="00391077"/>
    <w:rsid w:val="003D55C5"/>
    <w:rsid w:val="00407754"/>
    <w:rsid w:val="00461FDA"/>
    <w:rsid w:val="005A0BAE"/>
    <w:rsid w:val="006226C0"/>
    <w:rsid w:val="00747530"/>
    <w:rsid w:val="00814DE6"/>
    <w:rsid w:val="00815BEE"/>
    <w:rsid w:val="008356D4"/>
    <w:rsid w:val="00853230"/>
    <w:rsid w:val="008771B8"/>
    <w:rsid w:val="008C4F5A"/>
    <w:rsid w:val="009E7344"/>
    <w:rsid w:val="00A55E00"/>
    <w:rsid w:val="00AF2062"/>
    <w:rsid w:val="00B35B60"/>
    <w:rsid w:val="00B6712F"/>
    <w:rsid w:val="00CA3789"/>
    <w:rsid w:val="00CA5F0B"/>
    <w:rsid w:val="00D85142"/>
    <w:rsid w:val="00D97B57"/>
    <w:rsid w:val="00DF2423"/>
    <w:rsid w:val="00F379E4"/>
    <w:rsid w:val="00F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A4441-5602-4FEE-9C87-15FC00B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2018-10-15T22:07:00Z</cp:lastPrinted>
  <dcterms:created xsi:type="dcterms:W3CDTF">2020-01-21T04:02:00Z</dcterms:created>
  <dcterms:modified xsi:type="dcterms:W3CDTF">2020-01-21T04:02:00Z</dcterms:modified>
</cp:coreProperties>
</file>