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A3" w:rsidRPr="00015877" w:rsidRDefault="00F923A3" w:rsidP="00EB5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015877">
        <w:rPr>
          <w:rFonts w:ascii="Times New Roman" w:eastAsia="Times New Roman" w:hAnsi="Times New Roman" w:cs="Times New Roman"/>
        </w:rPr>
        <w:t xml:space="preserve"> </w:t>
      </w: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7» «Ягодка</w:t>
      </w:r>
      <w:proofErr w:type="gramStart"/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»»</w:t>
      </w:r>
      <w:r w:rsidRPr="00015877">
        <w:rPr>
          <w:rFonts w:ascii="Times New Roman" w:eastAsia="Times New Roman" w:hAnsi="Times New Roman" w:cs="Times New Roman"/>
        </w:rPr>
        <w:br/>
      </w: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№ 7 «Ягодка »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148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25"/>
        <w:gridCol w:w="6409"/>
      </w:tblGrid>
      <w:tr w:rsidR="00F923A3" w:rsidRPr="00015877" w:rsidTr="00EB5022">
        <w:trPr>
          <w:trHeight w:val="3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3A3" w:rsidRPr="00015877" w:rsidRDefault="00F923A3" w:rsidP="00F92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F923A3" w:rsidRPr="00015877" w:rsidRDefault="00F923A3" w:rsidP="00EB5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МБДОУ Детский сад № </w:t>
            </w:r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</w:t>
            </w:r>
            <w:proofErr w:type="gramStart"/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Ягодка»</w:t>
            </w:r>
            <w:r w:rsidRPr="00015877">
              <w:rPr>
                <w:rFonts w:ascii="Times New Roman" w:eastAsia="Times New Roman" w:hAnsi="Times New Roman" w:cs="Times New Roman"/>
              </w:rPr>
              <w:br/>
            </w:r>
            <w:r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06.08</w:t>
            </w:r>
            <w:r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3A3" w:rsidRPr="00015877" w:rsidRDefault="00F923A3" w:rsidP="00F92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F923A3" w:rsidRPr="00015877" w:rsidRDefault="00F923A3" w:rsidP="00EB5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МБДОУ Детский сад № </w:t>
            </w:r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</w:t>
            </w:r>
            <w:proofErr w:type="gramStart"/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Ягодка »</w:t>
            </w:r>
            <w:r w:rsidRPr="00015877">
              <w:rPr>
                <w:rFonts w:ascii="Times New Roman" w:eastAsia="Times New Roman" w:hAnsi="Times New Roman" w:cs="Times New Roman"/>
              </w:rPr>
              <w:br/>
            </w:r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06.08</w:t>
            </w:r>
            <w:r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 №</w:t>
            </w:r>
            <w:r w:rsidR="00EB5022" w:rsidRPr="000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</w:t>
            </w:r>
          </w:p>
        </w:tc>
      </w:tr>
    </w:tbl>
    <w:p w:rsidR="00F923A3" w:rsidRPr="00015877" w:rsidRDefault="00F923A3" w:rsidP="00EB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923A3" w:rsidRPr="00015877" w:rsidRDefault="00F923A3" w:rsidP="00EB5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 воспитанников</w:t>
      </w:r>
      <w:r w:rsidRPr="00015877">
        <w:rPr>
          <w:rFonts w:ascii="Times New Roman" w:eastAsia="Times New Roman" w:hAnsi="Times New Roman" w:cs="Times New Roman"/>
        </w:rPr>
        <w:br/>
      </w: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бюджетного дошкольного образовательного </w:t>
      </w:r>
      <w:proofErr w:type="gramStart"/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015877">
        <w:rPr>
          <w:rFonts w:ascii="Times New Roman" w:eastAsia="Times New Roman" w:hAnsi="Times New Roman" w:cs="Times New Roman"/>
        </w:rPr>
        <w:br/>
      </w: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7 «Ягодка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23A3" w:rsidRPr="00015877" w:rsidRDefault="00F923A3" w:rsidP="00F92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Режим занятий воспитанников МБДОУ Детский сад № 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7 «Ягодка</w:t>
      </w: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детский сад)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приказом </w:t>
      </w:r>
      <w:proofErr w:type="spellStart"/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в детском саду в соответствии с расписанием 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1.3. 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C5FFF" w:rsidRPr="00015877" w:rsidRDefault="00CC5FFF" w:rsidP="00F92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A3" w:rsidRPr="00015877" w:rsidRDefault="00F923A3" w:rsidP="00F92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Режим работы детского сада и групп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 Режим работы детского сада: пятидневная рабочая неделя. Выходные дни – суббота, воскресенье, нерабочие праздничные дни.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2.2. Дошкольные группы в детском саду функционируют в режиме:</w:t>
      </w:r>
    </w:p>
    <w:p w:rsidR="00F923A3" w:rsidRPr="00015877" w:rsidRDefault="00F923A3" w:rsidP="00EB502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 дня (1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2-часового пребывания) – с 7 ч 30 мин. до 18</w:t>
      </w: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00 мин.;</w:t>
      </w:r>
    </w:p>
    <w:p w:rsidR="00F923A3" w:rsidRPr="00015877" w:rsidRDefault="00F923A3" w:rsidP="00F92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Режим занятий воспитанников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Продолжительность одного образовательного занятия составляет не более:</w:t>
      </w:r>
    </w:p>
    <w:p w:rsidR="00F923A3" w:rsidRPr="00015877" w:rsidRDefault="00F923A3" w:rsidP="00F923A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10 мин. – от полутора до трех лет;</w:t>
      </w:r>
    </w:p>
    <w:p w:rsidR="00F923A3" w:rsidRPr="00015877" w:rsidRDefault="00F923A3" w:rsidP="00F923A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15 мин. – для детей от трех до четырех лет;</w:t>
      </w:r>
    </w:p>
    <w:p w:rsidR="00F923A3" w:rsidRPr="00015877" w:rsidRDefault="00F923A3" w:rsidP="00F923A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20 мин. – для детей от четырех до пяти лет;</w:t>
      </w:r>
    </w:p>
    <w:p w:rsidR="00F923A3" w:rsidRPr="00015877" w:rsidRDefault="00F923A3" w:rsidP="00F923A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25 мин. – для детей от пяти до шести лет;</w:t>
      </w:r>
    </w:p>
    <w:p w:rsidR="00F923A3" w:rsidRPr="00015877" w:rsidRDefault="00F923A3" w:rsidP="00F923A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мин. – для детей от шести до семи лет.</w:t>
      </w:r>
    </w:p>
    <w:p w:rsidR="00F923A3" w:rsidRPr="00015877" w:rsidRDefault="00F923A3" w:rsidP="00F9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Продолжительность суммарной образовательной нагрузки в течение дня составляет не более:</w:t>
      </w:r>
    </w:p>
    <w:p w:rsidR="00F923A3" w:rsidRPr="00015877" w:rsidRDefault="00F923A3" w:rsidP="00F923A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20 мин. – от полутора до трех лет;</w:t>
      </w:r>
    </w:p>
    <w:p w:rsidR="00F923A3" w:rsidRPr="00015877" w:rsidRDefault="00F923A3" w:rsidP="00F923A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мин. – для детей от трех до четырех лет;</w:t>
      </w:r>
    </w:p>
    <w:p w:rsidR="00F923A3" w:rsidRPr="00015877" w:rsidRDefault="00F923A3" w:rsidP="00F923A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40 мин. – для детей от четырех до пяти лет;</w:t>
      </w:r>
    </w:p>
    <w:p w:rsidR="00F923A3" w:rsidRPr="00015877" w:rsidRDefault="00F923A3" w:rsidP="00F923A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50 мин. или 75 мин. при организации образовательного занятия после дневного сна – для детей от пяти до шести лет;</w:t>
      </w:r>
    </w:p>
    <w:p w:rsidR="00F923A3" w:rsidRPr="00015877" w:rsidRDefault="00F923A3" w:rsidP="00F923A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90 мин. – для детей от шести до семи лет.</w:t>
      </w:r>
    </w:p>
    <w:p w:rsidR="00F923A3" w:rsidRPr="00015877" w:rsidRDefault="00F923A3" w:rsidP="00EB5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3.4. Занятия для всех возрас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групп начинаются не ранее 9.00 и заканчиваются не позже 16.3</w:t>
      </w: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F923A3" w:rsidRPr="00015877" w:rsidRDefault="00F923A3" w:rsidP="00EB5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3.5. Во время занятий воспитатели проводят соответствующие физические упражнения.</w:t>
      </w:r>
    </w:p>
    <w:p w:rsidR="00F923A3" w:rsidRPr="00015877" w:rsidRDefault="00F923A3" w:rsidP="00EB5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3.6. Перерывы между занят</w:t>
      </w:r>
      <w:r w:rsidR="00EB5022" w:rsidRPr="00015877">
        <w:rPr>
          <w:rFonts w:ascii="Times New Roman" w:eastAsia="Times New Roman" w:hAnsi="Times New Roman" w:cs="Times New Roman"/>
          <w:color w:val="000000"/>
          <w:sz w:val="24"/>
          <w:szCs w:val="24"/>
        </w:rPr>
        <w:t>иями составляют не менее 10 мин</w:t>
      </w:r>
    </w:p>
    <w:p w:rsidR="00F923A3" w:rsidRPr="00015877" w:rsidRDefault="00F923A3">
      <w:pPr>
        <w:rPr>
          <w:rFonts w:ascii="Times New Roman" w:hAnsi="Times New Roman" w:cs="Times New Roman"/>
        </w:rPr>
      </w:pPr>
    </w:p>
    <w:p w:rsidR="00F923A3" w:rsidRPr="00015877" w:rsidRDefault="00F923A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426" w:tblpY="-295"/>
        <w:tblW w:w="15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F923A3" w:rsidRPr="00015877" w:rsidTr="00CC5FFF">
        <w:trPr>
          <w:trHeight w:val="1139"/>
        </w:trPr>
        <w:tc>
          <w:tcPr>
            <w:tcW w:w="7564" w:type="dxa"/>
          </w:tcPr>
          <w:p w:rsidR="00F923A3" w:rsidRPr="00015877" w:rsidRDefault="00F923A3" w:rsidP="00CC5FF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Согласовано: </w:t>
            </w:r>
          </w:p>
          <w:p w:rsidR="00F923A3" w:rsidRPr="00015877" w:rsidRDefault="00F923A3" w:rsidP="00CC5FF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Решением педагогического совета №1</w:t>
            </w:r>
          </w:p>
          <w:p w:rsidR="00F923A3" w:rsidRPr="00015877" w:rsidRDefault="00F923A3" w:rsidP="00CC5FF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от 06.08.2021г зам. заведующего по ВР </w:t>
            </w:r>
          </w:p>
          <w:p w:rsidR="00F923A3" w:rsidRPr="00015877" w:rsidRDefault="00F923A3" w:rsidP="00CC5FF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______</w:t>
            </w:r>
            <w:r w:rsidR="00EB5022"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______________Е.В. Мухомедярова</w:t>
            </w: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7564" w:type="dxa"/>
          </w:tcPr>
          <w:p w:rsidR="00F923A3" w:rsidRPr="00015877" w:rsidRDefault="00F923A3" w:rsidP="00CC5FF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Утверждено: </w:t>
            </w:r>
          </w:p>
          <w:p w:rsidR="00F923A3" w:rsidRPr="00015877" w:rsidRDefault="00F923A3" w:rsidP="00CC5FF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приказом № 62 от 06.08.2021г</w:t>
            </w:r>
          </w:p>
          <w:p w:rsidR="00F923A3" w:rsidRPr="00015877" w:rsidRDefault="00F923A3" w:rsidP="00CC5FF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заведующим МБДОУ д/с №7 «Ягодка»</w:t>
            </w:r>
          </w:p>
          <w:p w:rsidR="00F923A3" w:rsidRPr="00015877" w:rsidRDefault="00F923A3" w:rsidP="00CC5FF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______________Т.Н. Бакшеева</w:t>
            </w:r>
          </w:p>
        </w:tc>
      </w:tr>
    </w:tbl>
    <w:p w:rsidR="00F923A3" w:rsidRPr="00015877" w:rsidRDefault="00F923A3" w:rsidP="00F923A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F923A3" w:rsidRPr="00015877" w:rsidRDefault="00CC5FFF" w:rsidP="00F923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58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СЕТКА</w:t>
      </w:r>
      <w:r w:rsidR="00F923A3" w:rsidRPr="000158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ОБРАЗОВАТЕЛЬНОЙ ДЕЯТЕЛЬНОСТИ</w:t>
      </w:r>
    </w:p>
    <w:p w:rsidR="00F923A3" w:rsidRPr="00015877" w:rsidRDefault="00F923A3" w:rsidP="00F923A3">
      <w:pPr>
        <w:tabs>
          <w:tab w:val="left" w:pos="199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58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МБДОУ № 7 «Ягодка» пгт Смоляниново на 2021 – 2022 учебный год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716"/>
        <w:gridCol w:w="1696"/>
        <w:gridCol w:w="2790"/>
        <w:gridCol w:w="1613"/>
        <w:gridCol w:w="124"/>
        <w:gridCol w:w="3114"/>
        <w:gridCol w:w="1555"/>
      </w:tblGrid>
      <w:tr w:rsidR="00F923A3" w:rsidRPr="00015877" w:rsidTr="00F923A3">
        <w:trPr>
          <w:trHeight w:val="625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2-я группа раннего возраста</w:t>
            </w: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«Земляничка»</w:t>
            </w:r>
          </w:p>
        </w:tc>
        <w:tc>
          <w:tcPr>
            <w:tcW w:w="1701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Младшая группа </w:t>
            </w: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«Малинка»</w:t>
            </w:r>
          </w:p>
        </w:tc>
        <w:tc>
          <w:tcPr>
            <w:tcW w:w="1618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Средняя группа </w:t>
            </w: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«Клубничка»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</w:tr>
      <w:tr w:rsidR="00F923A3" w:rsidRPr="00015877" w:rsidTr="00CC5FFF">
        <w:trPr>
          <w:trHeight w:val="1803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 </w:t>
            </w:r>
            <w:proofErr w:type="spellStart"/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Познават</w:t>
            </w:r>
            <w:proofErr w:type="spellEnd"/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развитие. Ребенок и </w:t>
            </w:r>
            <w:proofErr w:type="spellStart"/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окр.мир</w:t>
            </w:r>
            <w:proofErr w:type="spellEnd"/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Физическое на воздухе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3.ХЭТ.Музыка</w:t>
            </w: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10.40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15.35– 15.45</w:t>
            </w: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Озн.с окр миром.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Конструирование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ХЭТ.Музыка</w:t>
            </w:r>
          </w:p>
        </w:tc>
        <w:tc>
          <w:tcPr>
            <w:tcW w:w="1618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9.25 – 9.40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15.35 – 15.50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4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Озн.с окр с природой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ХЭТ.Музыка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 – 9.50</w:t>
            </w:r>
          </w:p>
        </w:tc>
      </w:tr>
      <w:tr w:rsidR="00F923A3" w:rsidRPr="00015877" w:rsidTr="00F923A3">
        <w:trPr>
          <w:trHeight w:val="1135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Развитие речи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2.Физическое</w:t>
            </w: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15.35– 15.45</w:t>
            </w: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Рисование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1587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на воздухе</w:t>
            </w:r>
          </w:p>
        </w:tc>
        <w:tc>
          <w:tcPr>
            <w:tcW w:w="1618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9.25 – 9.40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10.45</w:t>
            </w:r>
          </w:p>
        </w:tc>
        <w:tc>
          <w:tcPr>
            <w:tcW w:w="3244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Рисование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sz w:val="24"/>
                <w:szCs w:val="24"/>
              </w:rPr>
              <w:t>2 Физическое на воздухе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10.50</w:t>
            </w:r>
          </w:p>
        </w:tc>
      </w:tr>
      <w:tr w:rsidR="00F923A3" w:rsidRPr="00015877" w:rsidTr="00F923A3">
        <w:trPr>
          <w:trHeight w:val="1263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ХЭТ.Музыка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tabs>
                <w:tab w:val="right" w:pos="205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Художественная литература</w:t>
            </w: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 – 15.40</w:t>
            </w: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ФЭМП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ХЭТ.Музыка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9.25 – 9.40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9.50 – 10.05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4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 ФЭМП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Конструирование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пол.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Физическое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9.30 -9.50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15.55 –16.15</w:t>
            </w:r>
          </w:p>
        </w:tc>
      </w:tr>
      <w:tr w:rsidR="00F923A3" w:rsidRPr="00015877" w:rsidTr="00F923A3">
        <w:trPr>
          <w:trHeight w:val="1139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Физическое</w:t>
            </w: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15.35– 15.45</w:t>
            </w: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Развитие речи, основы грамотности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Физическое</w:t>
            </w:r>
          </w:p>
        </w:tc>
        <w:tc>
          <w:tcPr>
            <w:tcW w:w="1618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9.25 – 9.40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15.35 – 15.50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4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Развитие речи, основы грамотности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23A3" w:rsidRPr="00015877" w:rsidRDefault="00CC5FFF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ХЭТ.Музыка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 – 9.50</w:t>
            </w:r>
          </w:p>
        </w:tc>
      </w:tr>
      <w:tr w:rsidR="00F923A3" w:rsidRPr="00015877" w:rsidTr="00F923A3">
        <w:trPr>
          <w:trHeight w:val="134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Лепка/Конструирование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Аппликация/ Лепка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2.Физическое</w:t>
            </w:r>
          </w:p>
        </w:tc>
        <w:tc>
          <w:tcPr>
            <w:tcW w:w="1618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9.15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9.25 – 9.40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 – 15.45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4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Аппликация/ лепка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2.Физическое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15.05 – 15.25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3A3" w:rsidRPr="00015877" w:rsidTr="00F923A3">
        <w:trPr>
          <w:trHeight w:val="843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 «А»</w:t>
            </w: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«Смородинка»</w:t>
            </w:r>
          </w:p>
        </w:tc>
        <w:tc>
          <w:tcPr>
            <w:tcW w:w="1701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 «Б»</w:t>
            </w: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«Калинка»</w:t>
            </w:r>
          </w:p>
        </w:tc>
        <w:tc>
          <w:tcPr>
            <w:tcW w:w="1743" w:type="dxa"/>
            <w:gridSpan w:val="2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Подготовительная</w:t>
            </w: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«Вишенка»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923A3" w:rsidRPr="00015877" w:rsidTr="00F923A3">
        <w:trPr>
          <w:trHeight w:val="1483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Познавательное развитие. 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Озн.с окр миром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 ХЭТ.Музыка</w:t>
            </w: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 – 9.55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Озн.с окр миром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Худ. /Творчество Рисование</w:t>
            </w:r>
          </w:p>
        </w:tc>
        <w:tc>
          <w:tcPr>
            <w:tcW w:w="1743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9.35 -10.00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Озн.с окр миром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Худ. /Творчество Рисование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 – 10.10</w:t>
            </w:r>
          </w:p>
        </w:tc>
      </w:tr>
      <w:tr w:rsidR="00F923A3" w:rsidRPr="00015877" w:rsidTr="00F923A3">
        <w:trPr>
          <w:trHeight w:val="1714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ФЭМП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Худ. /Творчество Рисование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Физическое на воздухе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9.35– 10.00</w:t>
            </w:r>
          </w:p>
          <w:p w:rsidR="00F923A3" w:rsidRPr="00015877" w:rsidRDefault="00F923A3" w:rsidP="00F923A3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10.55</w:t>
            </w: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ФЭМП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ХЭТ.Музыка</w:t>
            </w: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3.Физическое</w:t>
            </w:r>
          </w:p>
        </w:tc>
        <w:tc>
          <w:tcPr>
            <w:tcW w:w="1743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9.35– 10.00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15.50- 16.15</w:t>
            </w:r>
          </w:p>
        </w:tc>
        <w:tc>
          <w:tcPr>
            <w:tcW w:w="311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ФЭМП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Развитие речи 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3.Физическое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 – 10.10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15.00-15.30</w:t>
            </w:r>
          </w:p>
        </w:tc>
      </w:tr>
      <w:tr w:rsidR="00F923A3" w:rsidRPr="00015877" w:rsidTr="00F923A3">
        <w:trPr>
          <w:trHeight w:val="1401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1.Развитие речи.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Худ. /Творчество Рисование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пол.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Физическое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9.35– 10.00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15.05-15.30</w:t>
            </w: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Основы грамотности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ХЭТ.Музыка 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3.Конструирование</w:t>
            </w:r>
          </w:p>
        </w:tc>
        <w:tc>
          <w:tcPr>
            <w:tcW w:w="1743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9.35 – 10.00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 – 10.35</w:t>
            </w:r>
          </w:p>
        </w:tc>
        <w:tc>
          <w:tcPr>
            <w:tcW w:w="311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Основы грамотности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Худ. /Творчество Рисование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ХЭТ.Музыка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 – 10.10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 – 10.50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3A3" w:rsidRPr="00015877" w:rsidTr="00F923A3">
        <w:trPr>
          <w:trHeight w:val="1431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6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Основы грамотности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ХЭТ.Музыка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3.Конструирование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9.35 – 10.00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 – 10.35</w:t>
            </w: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Развитие речи.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Худ. /Творчество Рисование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3.Физическое</w:t>
            </w:r>
          </w:p>
        </w:tc>
        <w:tc>
          <w:tcPr>
            <w:tcW w:w="1743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9.35 – 10.00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311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Познавательное развитие. ФЭМП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ХЭТ.Музыка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Конструирование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пол.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Физическое</w:t>
            </w: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 – 10.10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 – 10.50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15.50-16.20</w:t>
            </w:r>
          </w:p>
        </w:tc>
      </w:tr>
      <w:tr w:rsidR="00F923A3" w:rsidRPr="00015877" w:rsidTr="00F923A3">
        <w:trPr>
          <w:trHeight w:val="1610"/>
        </w:trPr>
        <w:tc>
          <w:tcPr>
            <w:tcW w:w="1560" w:type="dxa"/>
          </w:tcPr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923A3" w:rsidRPr="00015877" w:rsidRDefault="00F923A3" w:rsidP="00F9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587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Аппликация/ Лепка/Ручной труд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1587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2-я пол, дня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2.Физическое</w:t>
            </w:r>
          </w:p>
        </w:tc>
        <w:tc>
          <w:tcPr>
            <w:tcW w:w="1701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 – 16.15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3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Аппликация/ Лепка/Ручной труд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2.Физическое на воздухе</w:t>
            </w:r>
          </w:p>
        </w:tc>
        <w:tc>
          <w:tcPr>
            <w:tcW w:w="1743" w:type="dxa"/>
            <w:gridSpan w:val="2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9.25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10.55</w:t>
            </w: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Худ. /Творчество Аппликация/ Лепка. /Ручной труд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Физическое на воздухе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– 9.30</w:t>
            </w: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58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11.00</w:t>
            </w:r>
          </w:p>
        </w:tc>
      </w:tr>
    </w:tbl>
    <w:p w:rsidR="00F923A3" w:rsidRPr="00015877" w:rsidRDefault="00F923A3" w:rsidP="00F923A3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F923A3" w:rsidRPr="00015877" w:rsidRDefault="00F923A3" w:rsidP="00F923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158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Учебный план на 2021 – 2022 учебный год</w:t>
      </w:r>
    </w:p>
    <w:p w:rsidR="00F923A3" w:rsidRPr="00015877" w:rsidRDefault="00F923A3" w:rsidP="00F923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158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МБДОУ №7 «Ягодка" пгт Смоляниново (при работе по пятидневной неделе)</w:t>
      </w:r>
    </w:p>
    <w:p w:rsidR="00F923A3" w:rsidRPr="00015877" w:rsidRDefault="00F923A3" w:rsidP="00F923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156"/>
        <w:gridCol w:w="1766"/>
        <w:gridCol w:w="1760"/>
        <w:gridCol w:w="1769"/>
        <w:gridCol w:w="1766"/>
        <w:gridCol w:w="1732"/>
      </w:tblGrid>
      <w:tr w:rsidR="00F923A3" w:rsidRPr="00015877" w:rsidTr="00F923A3">
        <w:trPr>
          <w:trHeight w:val="1057"/>
        </w:trPr>
        <w:tc>
          <w:tcPr>
            <w:tcW w:w="1848" w:type="pct"/>
          </w:tcPr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Виды образовательной деятельности</w:t>
            </w:r>
          </w:p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</w:tcPr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15877">
              <w:rPr>
                <w:rFonts w:eastAsia="Calibri"/>
                <w:b/>
                <w:color w:val="000000" w:themeColor="text1"/>
              </w:rPr>
              <w:t>2-я группа раннего возраста</w:t>
            </w:r>
          </w:p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Младшая группа</w:t>
            </w:r>
          </w:p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Средняя группа</w:t>
            </w:r>
          </w:p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Подготовительная группа</w:t>
            </w:r>
          </w:p>
          <w:p w:rsidR="00F923A3" w:rsidRPr="00015877" w:rsidRDefault="00F923A3" w:rsidP="00F923A3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923A3" w:rsidRPr="00015877" w:rsidTr="00CC5FFF">
        <w:trPr>
          <w:trHeight w:val="1428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 xml:space="preserve"> Ознакомление с окружающим миром, приобщение к социокультурным ценностям)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923A3" w:rsidRPr="00015877" w:rsidTr="00F923A3">
        <w:trPr>
          <w:trHeight w:val="312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3A3" w:rsidRPr="00015877" w:rsidTr="00CC5FFF">
        <w:trPr>
          <w:trHeight w:val="1786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Рисование</w:t>
            </w:r>
          </w:p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Лепка</w:t>
            </w:r>
          </w:p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Аппликация</w:t>
            </w:r>
          </w:p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0,5</w:t>
            </w:r>
          </w:p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923A3" w:rsidRPr="00015877" w:rsidTr="00F923A3">
        <w:trPr>
          <w:trHeight w:val="251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3A3" w:rsidRPr="00015877" w:rsidTr="00F923A3">
        <w:trPr>
          <w:trHeight w:val="429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3A3" w:rsidRPr="00015877" w:rsidTr="00F923A3">
        <w:trPr>
          <w:trHeight w:val="337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923A3" w:rsidRPr="00015877" w:rsidTr="00F923A3">
        <w:trPr>
          <w:trHeight w:val="485"/>
        </w:trPr>
        <w:tc>
          <w:tcPr>
            <w:tcW w:w="1848" w:type="pct"/>
          </w:tcPr>
          <w:p w:rsidR="00F923A3" w:rsidRPr="00015877" w:rsidRDefault="00F923A3" w:rsidP="00F923A3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F923A3" w:rsidRPr="00015877" w:rsidTr="00F923A3">
        <w:trPr>
          <w:trHeight w:val="586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20 мин.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25 мин.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Перерыв между организованной деятельности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10 мин.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10 мин.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10 мин.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10 мин.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color w:val="000000" w:themeColor="text1"/>
                <w:sz w:val="24"/>
                <w:szCs w:val="24"/>
              </w:rPr>
              <w:t>10 мин.</w:t>
            </w:r>
          </w:p>
        </w:tc>
      </w:tr>
      <w:tr w:rsidR="00F923A3" w:rsidRPr="00015877" w:rsidTr="00F923A3">
        <w:trPr>
          <w:trHeight w:val="85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t>11</w:t>
            </w:r>
          </w:p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15877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  <w:p w:rsidR="00F923A3" w:rsidRPr="00015877" w:rsidRDefault="00F923A3" w:rsidP="00F923A3">
            <w:pPr>
              <w:spacing w:after="20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F923A3" w:rsidRPr="00015877" w:rsidTr="00F923A3">
        <w:trPr>
          <w:trHeight w:val="546"/>
        </w:trPr>
        <w:tc>
          <w:tcPr>
            <w:tcW w:w="5000" w:type="pct"/>
            <w:gridSpan w:val="6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015877">
              <w:rPr>
                <w:b/>
                <w:color w:val="000000" w:themeColor="text1"/>
                <w:sz w:val="28"/>
                <w:szCs w:val="28"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Развивающее общение при проведении режимных моментов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806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 xml:space="preserve">1 раз в неделю        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86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86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461"/>
        </w:trPr>
        <w:tc>
          <w:tcPr>
            <w:tcW w:w="5000" w:type="pct"/>
            <w:gridSpan w:val="6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5877">
              <w:rPr>
                <w:b/>
                <w:color w:val="000000" w:themeColor="text1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Самостоятельная игра в группе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Самостоятельная игра на участке детского сада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CC5FFF">
        <w:trPr>
          <w:trHeight w:val="546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85"/>
        </w:trPr>
        <w:tc>
          <w:tcPr>
            <w:tcW w:w="5000" w:type="pct"/>
            <w:gridSpan w:val="6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015877">
              <w:rPr>
                <w:rFonts w:eastAsia="Calibri"/>
                <w:b/>
                <w:color w:val="000000" w:themeColor="text1"/>
                <w:sz w:val="28"/>
                <w:szCs w:val="28"/>
              </w:rPr>
              <w:t>Оздоровительная работа</w:t>
            </w:r>
          </w:p>
        </w:tc>
      </w:tr>
      <w:tr w:rsidR="00F923A3" w:rsidRPr="00015877" w:rsidTr="00F923A3">
        <w:trPr>
          <w:trHeight w:val="586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lastRenderedPageBreak/>
              <w:t>Комплексы закаливающих процедур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923A3" w:rsidRPr="00015877" w:rsidTr="00F923A3">
        <w:trPr>
          <w:trHeight w:val="570"/>
        </w:trPr>
        <w:tc>
          <w:tcPr>
            <w:tcW w:w="1848" w:type="pct"/>
          </w:tcPr>
          <w:p w:rsidR="00F923A3" w:rsidRPr="00015877" w:rsidRDefault="00F923A3" w:rsidP="00F923A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rPr>
                <w:color w:val="000000" w:themeColor="text1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4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33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21" w:type="pct"/>
          </w:tcPr>
          <w:p w:rsidR="00F923A3" w:rsidRPr="00015877" w:rsidRDefault="00F923A3" w:rsidP="00F923A3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587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F923A3" w:rsidRPr="00015877" w:rsidRDefault="00F923A3" w:rsidP="00F923A3">
      <w:pPr>
        <w:spacing w:after="200" w:line="276" w:lineRule="auto"/>
        <w:rPr>
          <w:rFonts w:ascii="Times New Roman" w:hAnsi="Times New Roman" w:cs="Times New Roman"/>
        </w:rPr>
      </w:pPr>
    </w:p>
    <w:p w:rsidR="00F923A3" w:rsidRPr="00015877" w:rsidRDefault="00F923A3">
      <w:pPr>
        <w:rPr>
          <w:rFonts w:ascii="Times New Roman" w:hAnsi="Times New Roman" w:cs="Times New Roman"/>
        </w:rPr>
      </w:pPr>
    </w:p>
    <w:sectPr w:rsidR="00F923A3" w:rsidRPr="00015877" w:rsidSect="00CC5FFF">
      <w:pgSz w:w="16839" w:h="11907" w:orient="landscape"/>
      <w:pgMar w:top="426" w:right="1440" w:bottom="1440" w:left="1440" w:header="720" w:footer="720" w:gutter="0"/>
      <w:cols w:space="720"/>
      <w:docGrid w:linePitch="299"/>
    </w:sectPr>
    <w:p>
      <w:r>
        <w:t/>
      </w:r>
    </w:p>
    <w:p>
      <w:r>
        <w:t>=== Подписано Простой Электронной Подписью === Дата: 03.17.2022 06:25:48 === Уникальный код: 266507-11574 === ФИО: Татьяна Бакшеева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3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26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F3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13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DC"/>
    <w:rsid w:val="00015877"/>
    <w:rsid w:val="004137B4"/>
    <w:rsid w:val="00961DDC"/>
    <w:rsid w:val="00A1275D"/>
    <w:rsid w:val="00CC5FFF"/>
    <w:rsid w:val="00EB5022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1DA5-48D0-4E89-B17F-A2AFC800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9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2022-03-17T00:53:00Z</dcterms:created>
  <dcterms:modified xsi:type="dcterms:W3CDTF">2022-03-17T03:18:00Z</dcterms:modified>
</cp:coreProperties>
</file>