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D7BB" w14:textId="06FFF47E" w:rsidR="00222468" w:rsidRPr="00222468" w:rsidRDefault="00222468" w:rsidP="00222468">
      <w:pPr>
        <w:pStyle w:val="24"/>
        <w:shd w:val="clear" w:color="auto" w:fill="auto"/>
        <w:spacing w:after="3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468">
        <w:rPr>
          <w:rFonts w:ascii="Times New Roman" w:hAnsi="Times New Roman" w:cs="Times New Roman"/>
          <w:b/>
          <w:bCs/>
          <w:sz w:val="28"/>
          <w:szCs w:val="28"/>
        </w:rPr>
        <w:t>Информация об объеме образовательной деятельности, финансовое обеспечение которой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2468">
        <w:rPr>
          <w:rFonts w:ascii="Times New Roman" w:hAnsi="Times New Roman" w:cs="Times New Roman"/>
          <w:b/>
          <w:bCs/>
          <w:sz w:val="28"/>
          <w:szCs w:val="28"/>
        </w:rPr>
        <w:t>осуществляется: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8"/>
        <w:gridCol w:w="2308"/>
        <w:gridCol w:w="2278"/>
        <w:gridCol w:w="2411"/>
      </w:tblGrid>
      <w:tr w:rsidR="00222468" w:rsidRPr="00222468" w14:paraId="780A211C" w14:textId="77777777" w:rsidTr="006454E9">
        <w:tc>
          <w:tcPr>
            <w:tcW w:w="2510" w:type="dxa"/>
          </w:tcPr>
          <w:p w14:paraId="630FE737" w14:textId="77777777" w:rsidR="00222468" w:rsidRPr="00222468" w:rsidRDefault="00222468" w:rsidP="006454E9">
            <w:pPr>
              <w:pStyle w:val="24"/>
              <w:shd w:val="clear" w:color="auto" w:fill="auto"/>
              <w:spacing w:after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68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 Федерации</w:t>
            </w:r>
          </w:p>
        </w:tc>
        <w:tc>
          <w:tcPr>
            <w:tcW w:w="2510" w:type="dxa"/>
          </w:tcPr>
          <w:p w14:paraId="7426115A" w14:textId="77777777" w:rsidR="00222468" w:rsidRPr="00222468" w:rsidRDefault="00222468" w:rsidP="006454E9">
            <w:pPr>
              <w:pStyle w:val="24"/>
              <w:shd w:val="clear" w:color="auto" w:fill="auto"/>
              <w:spacing w:after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68"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2510" w:type="dxa"/>
          </w:tcPr>
          <w:p w14:paraId="7374AADE" w14:textId="77777777" w:rsidR="00222468" w:rsidRPr="00222468" w:rsidRDefault="00222468" w:rsidP="006454E9">
            <w:pPr>
              <w:pStyle w:val="24"/>
              <w:shd w:val="clear" w:color="auto" w:fill="auto"/>
              <w:spacing w:after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68">
              <w:rPr>
                <w:rFonts w:ascii="Times New Roman" w:hAnsi="Times New Roman" w:cs="Times New Roman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2511" w:type="dxa"/>
          </w:tcPr>
          <w:p w14:paraId="5DCC0C8B" w14:textId="77777777" w:rsidR="00222468" w:rsidRPr="00222468" w:rsidRDefault="00222468" w:rsidP="006454E9">
            <w:pPr>
              <w:pStyle w:val="24"/>
              <w:shd w:val="clear" w:color="auto" w:fill="auto"/>
              <w:spacing w:after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68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222468" w:rsidRPr="00222468" w14:paraId="3ABAC2A9" w14:textId="77777777" w:rsidTr="006454E9">
        <w:tc>
          <w:tcPr>
            <w:tcW w:w="2510" w:type="dxa"/>
          </w:tcPr>
          <w:p w14:paraId="37A52F9A" w14:textId="77777777" w:rsidR="00222468" w:rsidRPr="00222468" w:rsidRDefault="00222468" w:rsidP="006454E9">
            <w:pPr>
              <w:pStyle w:val="24"/>
              <w:shd w:val="clear" w:color="auto" w:fill="auto"/>
              <w:spacing w:after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71FE74F" w14:textId="77777777" w:rsidR="00222468" w:rsidRPr="00222468" w:rsidRDefault="00222468" w:rsidP="006454E9">
            <w:pPr>
              <w:pStyle w:val="24"/>
              <w:shd w:val="clear" w:color="auto" w:fill="auto"/>
              <w:spacing w:after="38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2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13 415,7 </w:t>
            </w:r>
            <w:proofErr w:type="spellStart"/>
            <w:r w:rsidRPr="00222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тыс.руб</w:t>
            </w:r>
            <w:proofErr w:type="spellEnd"/>
            <w:r w:rsidRPr="00222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510" w:type="dxa"/>
          </w:tcPr>
          <w:p w14:paraId="7DF99CA9" w14:textId="77777777" w:rsidR="00222468" w:rsidRPr="00222468" w:rsidRDefault="00222468" w:rsidP="006454E9">
            <w:pPr>
              <w:pStyle w:val="24"/>
              <w:shd w:val="clear" w:color="auto" w:fill="auto"/>
              <w:spacing w:after="38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2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13 252,5 </w:t>
            </w:r>
            <w:proofErr w:type="spellStart"/>
            <w:r w:rsidRPr="00222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тыс.руб</w:t>
            </w:r>
            <w:proofErr w:type="spellEnd"/>
            <w:r w:rsidRPr="00222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511" w:type="dxa"/>
          </w:tcPr>
          <w:p w14:paraId="6BFBECDD" w14:textId="77777777" w:rsidR="00222468" w:rsidRPr="00222468" w:rsidRDefault="00222468" w:rsidP="006454E9">
            <w:pPr>
              <w:pStyle w:val="24"/>
              <w:shd w:val="clear" w:color="auto" w:fill="auto"/>
              <w:spacing w:after="38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2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3 234,3 </w:t>
            </w:r>
            <w:proofErr w:type="spellStart"/>
            <w:r w:rsidRPr="00222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тыс.руб</w:t>
            </w:r>
            <w:proofErr w:type="spellEnd"/>
            <w:r w:rsidRPr="00222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</w:tbl>
    <w:p w14:paraId="1C2C6F4F" w14:textId="77777777" w:rsidR="00222468" w:rsidRPr="00222468" w:rsidRDefault="00222468">
      <w:pPr>
        <w:rPr>
          <w:rFonts w:ascii="Times New Roman" w:hAnsi="Times New Roman" w:cs="Times New Roman"/>
        </w:rPr>
      </w:pPr>
    </w:p>
    <w:sectPr w:rsidR="00222468" w:rsidRPr="0022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68"/>
    <w:rsid w:val="00222468"/>
    <w:rsid w:val="00A5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447A"/>
  <w15:chartTrackingRefBased/>
  <w15:docId w15:val="{1B74B882-729C-4CE4-A5FE-122BBD22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6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2468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468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468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468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468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468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468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468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468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2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24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24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24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24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24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24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24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2468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22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468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22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2468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224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2468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2224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246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224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2468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222468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22468"/>
    <w:pPr>
      <w:shd w:val="clear" w:color="auto" w:fill="FFFFFF"/>
      <w:spacing w:after="190" w:line="257" w:lineRule="auto"/>
    </w:pPr>
    <w:rPr>
      <w:rFonts w:ascii="Arial" w:eastAsia="Arial" w:hAnsi="Arial" w:cs="Arial"/>
      <w:color w:val="auto"/>
      <w:kern w:val="2"/>
      <w:sz w:val="20"/>
      <w:szCs w:val="20"/>
      <w:lang w:eastAsia="en-US" w:bidi="ar-SA"/>
      <w14:ligatures w14:val="standardContextual"/>
    </w:rPr>
  </w:style>
  <w:style w:type="table" w:styleId="ac">
    <w:name w:val="Table Grid"/>
    <w:basedOn w:val="a1"/>
    <w:uiPriority w:val="39"/>
    <w:rsid w:val="0022246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fOc4PnIySUQA0GK7jIqW5kQ2zdYN0hmjW9eNdey+RBE=</DigestValue>
    </Reference>
    <Reference Type="http://www.w3.org/2000/09/xmldsig#Object" URI="#idOfficeObject">
      <DigestMethod Algorithm="urn:ietf:params:xml:ns:cpxmlsec:algorithms:gostr34112012-256"/>
      <DigestValue>FMc0dzJuHv34bNKZNDivPW1YZWojefWe3SdtcTHg54k=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T5uc0APuK81lm2/qPFdHVu5EqLxKMFsd44m22SdWRi4=</DigestValue>
    </Reference>
  </SignedInfo>
  <SignatureValue>ITUwAq/7JjJEaiFAufDJP6ZfO32GF4H6do7YYtvr34dgTHqJqKrbYlP2NvCRPLQe
4i8+NqYAyWcFL2dTxvgfzA==</SignatureValue>
  <KeyInfo>
    <X509Data>
      <X509Certificate>MIIK4jCCCo+gAwIBAgIRAIgbud8XDEIwPi7BV9Hb9LYwCgYIKoUDBwEBAwIwggFX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gdGB0LjQuDAeFw0yNDAxMDkwMTI5MDBaFw0yNTA0MDMwMTI5MDBaMIID2TELMAkG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odCkLzEyNC0zNzQzINC+0YIgMDQuMDkuMjAxOQxO0JfQsNC60LvRjtGH0LXQvdC4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0L7RgdGB0LjQuIILAPCp4okAAAAAB54wCgYIKoUDBwEBAwIDQQAb3AzjGTIiH81v
luvO8MOmQmiA15hdlcq3AylVewH+Z0TORfWBgTsg8bryW0AxLY3Vc+62kuB+LTyi
Btq7BW6Z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O+6TGEjO7t28wkE2k/giRHZDG74=</DigestValue>
      </Reference>
      <Reference URI="/word/fontTable.xml?ContentType=application/vnd.openxmlformats-officedocument.wordprocessingml.fontTable+xml">
        <DigestMethod Algorithm="http://www.w3.org/2000/09/xmldsig#sha1"/>
        <DigestValue>AcxClEm2qMcP9tQHlSOBJ3VCbdk=</DigestValue>
      </Reference>
      <Reference URI="/word/settings.xml?ContentType=application/vnd.openxmlformats-officedocument.wordprocessingml.settings+xml">
        <DigestMethod Algorithm="http://www.w3.org/2000/09/xmldsig#sha1"/>
        <DigestValue>jMrPswGGx4/KoG9SmG1qmDCLgfM=</DigestValue>
      </Reference>
      <Reference URI="/word/styles.xml?ContentType=application/vnd.openxmlformats-officedocument.wordprocessingml.styles+xml">
        <DigestMethod Algorithm="http://www.w3.org/2000/09/xmldsig#sha1"/>
        <DigestValue>GPbbTmNDyJCSGSNRwiRxD6+I+WI=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UOx6hWtHlrgA30swCduDKOHZC4U=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2025-01-30T23:54:29Z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16.0.18324/26</OfficeVersion>
          <ApplicationVersion>16.0.18324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2025-01-30T23:54:29Z</xd:SigningTime>
          <xd:SigningCertificate>
            <xd:Cert>
              <xd:CertDigest>
                <DigestMethod Algorithm="http://www.w3.org/2000/09/xmldsig#sha1"/>
                <DigestValue>3X7KDI8pc8/+2Dc66WsBcPS9jaM=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180918969362718890202702425528421053622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2025-01-30T23:42:00Z</dcterms:created>
  <dcterms:modified xsi:type="dcterms:W3CDTF">2025-01-30T23:44:00Z</dcterms:modified>
</cp:coreProperties>
</file>